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382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43"/>
        <w:gridCol w:w="3483"/>
      </w:tblGrid>
      <w:tr w:rsidR="005C0C26" w:rsidTr="005C0C26">
        <w:tc>
          <w:tcPr>
            <w:tcW w:w="3272" w:type="dxa"/>
          </w:tcPr>
          <w:p w:rsidR="005C0C26" w:rsidRPr="0004252F" w:rsidRDefault="005C0C26" w:rsidP="005C0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52F">
              <w:rPr>
                <w:rFonts w:ascii="Times New Roman" w:hAnsi="Times New Roman" w:cs="Times New Roman"/>
                <w:sz w:val="24"/>
                <w:szCs w:val="24"/>
              </w:rPr>
              <w:t>ПРИИНЯТО</w:t>
            </w:r>
          </w:p>
          <w:p w:rsidR="005C0C26" w:rsidRPr="00E409D8" w:rsidRDefault="005C0C26" w:rsidP="005C0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а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НО «Православная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г.Фролово</w:t>
            </w:r>
            <w:proofErr w:type="spellEnd"/>
          </w:p>
          <w:p w:rsidR="005C0C26" w:rsidRDefault="005C0C26" w:rsidP="005C0C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:rsidR="005C0C26" w:rsidRPr="0004252F" w:rsidRDefault="005C0C26" w:rsidP="005C0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52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C0C26" w:rsidRDefault="005C0C26" w:rsidP="005C0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Духовн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Попечитель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C26" w:rsidRPr="00E409D8" w:rsidRDefault="005C0C26" w:rsidP="005C0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НО «Православная гимназия» </w:t>
            </w:r>
            <w:proofErr w:type="spellStart"/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г.Фролово</w:t>
            </w:r>
            <w:proofErr w:type="spellEnd"/>
          </w:p>
          <w:p w:rsidR="005C0C26" w:rsidRPr="00E409D8" w:rsidRDefault="005C0C26" w:rsidP="005C0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Настоятель прихода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храма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Богоявления</w:t>
            </w:r>
          </w:p>
          <w:p w:rsidR="005C0C26" w:rsidRPr="00E409D8" w:rsidRDefault="005C0C26" w:rsidP="005C0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___________протоиерей Феодор </w:t>
            </w:r>
            <w:proofErr w:type="spellStart"/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</w:p>
          <w:p w:rsidR="005C0C26" w:rsidRDefault="005C0C26" w:rsidP="005C0C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83" w:type="dxa"/>
          </w:tcPr>
          <w:p w:rsidR="005C0C26" w:rsidRPr="0004252F" w:rsidRDefault="005C0C26" w:rsidP="005C0C26">
            <w:pPr>
              <w:pStyle w:val="a3"/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2F">
              <w:rPr>
                <w:rFonts w:ascii="Times New Roman" w:hAnsi="Times New Roman" w:cs="Times New Roman"/>
                <w:sz w:val="24"/>
                <w:szCs w:val="24"/>
              </w:rPr>
              <w:t>УТВЕРЖДЕНО И ВВЕДЕНО</w:t>
            </w:r>
          </w:p>
          <w:p w:rsidR="005C0C26" w:rsidRDefault="005C0C26" w:rsidP="005C0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приказом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НО «Православная гимназия» </w:t>
            </w:r>
            <w:proofErr w:type="spellStart"/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г.Фролово</w:t>
            </w:r>
            <w:proofErr w:type="spellEnd"/>
          </w:p>
          <w:p w:rsidR="005C0C26" w:rsidRPr="00E409D8" w:rsidRDefault="005C0C26" w:rsidP="005C0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C0C26" w:rsidRDefault="005C0C26" w:rsidP="005C0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26" w:rsidRPr="00E409D8" w:rsidRDefault="005C0C26" w:rsidP="005C0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Е.А.Растеряева</w:t>
            </w:r>
            <w:proofErr w:type="spellEnd"/>
          </w:p>
          <w:p w:rsidR="005C0C26" w:rsidRDefault="005C0C26" w:rsidP="005C0C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7D9" w:rsidRDefault="007517D9" w:rsidP="007517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409D8" w:rsidRDefault="009E31CE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E409D8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517D9" w:rsidRDefault="00E409D8" w:rsidP="00E40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D8477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D8477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C0C26" w:rsidRDefault="005C0C26" w:rsidP="00E40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ОБЩЕОБРАЗОВАТЕЛЬНОЙ</w:t>
      </w:r>
    </w:p>
    <w:p w:rsidR="00E409D8" w:rsidRDefault="005C0C26" w:rsidP="00E40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АВТОНОМНОЙ НЕКОММЕРЧЕСКОЙ ОРГАНИЗАЦИИ</w:t>
      </w:r>
    </w:p>
    <w:p w:rsidR="00E409D8" w:rsidRDefault="00E409D8" w:rsidP="00E40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«ПРАВОСЛАВНАЯ ОБЩЕОБРАЗОВАТЕЛЬНАЯ ГИМНАЗИЯ </w:t>
      </w:r>
    </w:p>
    <w:p w:rsidR="00E409D8" w:rsidRDefault="00E409D8" w:rsidP="00E40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ИМЕНИ ПРЕПОДОБНЫХ СТАРЦЕВ ГЛИНСКИХ» </w:t>
      </w:r>
    </w:p>
    <w:p w:rsidR="00E409D8" w:rsidRDefault="00E409D8" w:rsidP="00E40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ГОРОД ФРОЛОВО</w:t>
      </w: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C8F" w:rsidRDefault="007C65BA" w:rsidP="00054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Фролово</w:t>
      </w:r>
    </w:p>
    <w:p w:rsidR="00CF53DB" w:rsidRDefault="00CF53DB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42C" w:rsidRDefault="00F0042C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EB9" w:rsidRDefault="007E2EB9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BC" w:rsidRDefault="00350CBC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97" w:rsidRPr="007E28D6" w:rsidRDefault="007E28D6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E28D6" w:rsidRPr="007E28D6" w:rsidRDefault="007E28D6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D6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 w:rsidR="009E31CE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Pr="007E28D6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E28D6" w:rsidRPr="007E28D6" w:rsidRDefault="005C0C26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</w:t>
      </w:r>
      <w:r w:rsidR="007E28D6" w:rsidRPr="007E28D6">
        <w:rPr>
          <w:rFonts w:ascii="Times New Roman" w:hAnsi="Times New Roman" w:cs="Times New Roman"/>
          <w:b/>
          <w:sz w:val="24"/>
          <w:szCs w:val="24"/>
        </w:rPr>
        <w:t xml:space="preserve">НО «Православная гимназия» </w:t>
      </w:r>
      <w:r w:rsidR="00376B70" w:rsidRPr="007E28D6">
        <w:rPr>
          <w:rFonts w:ascii="Times New Roman" w:hAnsi="Times New Roman" w:cs="Times New Roman"/>
          <w:b/>
          <w:sz w:val="24"/>
          <w:szCs w:val="24"/>
        </w:rPr>
        <w:t>г. Фролово</w:t>
      </w:r>
      <w:bookmarkStart w:id="0" w:name="_GoBack"/>
      <w:bookmarkEnd w:id="0"/>
      <w:r w:rsidR="007E28D6" w:rsidRPr="007E28D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241912">
        <w:rPr>
          <w:rFonts w:ascii="Times New Roman" w:hAnsi="Times New Roman" w:cs="Times New Roman"/>
          <w:b/>
          <w:sz w:val="24"/>
          <w:szCs w:val="24"/>
        </w:rPr>
        <w:t>7</w:t>
      </w:r>
      <w:r w:rsidR="007E28D6" w:rsidRPr="007E28D6">
        <w:rPr>
          <w:rFonts w:ascii="Times New Roman" w:hAnsi="Times New Roman" w:cs="Times New Roman"/>
          <w:b/>
          <w:sz w:val="24"/>
          <w:szCs w:val="24"/>
        </w:rPr>
        <w:t>-201</w:t>
      </w:r>
      <w:r w:rsidR="00241912">
        <w:rPr>
          <w:rFonts w:ascii="Times New Roman" w:hAnsi="Times New Roman" w:cs="Times New Roman"/>
          <w:b/>
          <w:sz w:val="24"/>
          <w:szCs w:val="24"/>
        </w:rPr>
        <w:t>8</w:t>
      </w:r>
      <w:r w:rsidR="007E28D6" w:rsidRPr="007E28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E28D6" w:rsidRDefault="007E28D6" w:rsidP="007E2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28D6" w:rsidRDefault="007E28D6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D6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основа разработки учебного плана </w:t>
      </w:r>
    </w:p>
    <w:p w:rsidR="007E28D6" w:rsidRDefault="009E31CE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7E28D6" w:rsidRPr="007E28D6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546B79" w:rsidRPr="00546B79" w:rsidRDefault="00546B79" w:rsidP="00546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8D6" w:rsidRPr="00546B79" w:rsidRDefault="00546B79" w:rsidP="00546B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6B79">
        <w:rPr>
          <w:rFonts w:ascii="Times New Roman" w:hAnsi="Times New Roman" w:cs="Times New Roman"/>
          <w:sz w:val="24"/>
          <w:szCs w:val="24"/>
        </w:rPr>
        <w:t>Содержание учебного плана в начальной школе при реализации ФГОС НОО определяется следующими нормативными документами:</w:t>
      </w:r>
    </w:p>
    <w:p w:rsidR="007E28D6" w:rsidRDefault="007E28D6" w:rsidP="007E28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</w:p>
    <w:p w:rsidR="007E28D6" w:rsidRDefault="007E28D6" w:rsidP="007E2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B70" w:rsidRPr="00376B70" w:rsidRDefault="007E28D6" w:rsidP="0037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29.12.2012г. №273-ФЗ «Об образовании в Российской Федерации»;</w:t>
      </w:r>
    </w:p>
    <w:p w:rsidR="00376B70" w:rsidRPr="00376B70" w:rsidRDefault="00376B70" w:rsidP="0037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B70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приказ Министерства образования и науки Российской Федерации № 373 от 06.10.2009 г. зарегистрирован в Минюсте России 22 декабря 2009 г.);</w:t>
      </w:r>
    </w:p>
    <w:p w:rsidR="00376B70" w:rsidRPr="00376B70" w:rsidRDefault="00376B70" w:rsidP="0037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B7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26.11.2010 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№373» (зарегистрирован в Минюсте России 04.02.2011 г.)</w:t>
      </w:r>
    </w:p>
    <w:p w:rsidR="00376B70" w:rsidRDefault="00376B70" w:rsidP="0037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B7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29.12.2010 г.</w:t>
      </w:r>
      <w:r w:rsidRPr="00376B70">
        <w:rPr>
          <w:rFonts w:ascii="Times New Roman" w:hAnsi="Times New Roman" w:cs="Times New Roman"/>
          <w:sz w:val="24"/>
          <w:szCs w:val="24"/>
        </w:rPr>
        <w:t xml:space="preserve"> № 189 «Об утверждении </w:t>
      </w:r>
      <w:proofErr w:type="spellStart"/>
      <w:r w:rsidRPr="00376B7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76B70">
        <w:rPr>
          <w:rFonts w:ascii="Times New Roman" w:hAnsi="Times New Roman" w:cs="Times New Roman"/>
          <w:sz w:val="24"/>
          <w:szCs w:val="24"/>
        </w:rPr>
        <w:t xml:space="preserve"> 2.4.2.2.2821-10 «Санитарно- эпидемиологические требования к условиям и организации обучения в общеобразовательных учреждениях» (зарегистрирован в Минюсте России 3 марта 2011г.)</w:t>
      </w:r>
    </w:p>
    <w:p w:rsidR="00376B70" w:rsidRPr="00376B70" w:rsidRDefault="00376B70" w:rsidP="00376B70">
      <w:pPr>
        <w:pStyle w:val="ab"/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376B70">
        <w:rPr>
          <w:rFonts w:eastAsia="Lucida Sans Unicode" w:cs="Mangal"/>
          <w:color w:val="000000"/>
          <w:kern w:val="3"/>
          <w:lang w:eastAsia="zh-CN" w:bidi="hi-IN"/>
        </w:rPr>
        <w:t>-</w:t>
      </w:r>
      <w:r w:rsidRPr="00376B70">
        <w:rPr>
          <w:rFonts w:eastAsia="Calibri"/>
          <w:sz w:val="28"/>
          <w:szCs w:val="28"/>
        </w:rPr>
        <w:t xml:space="preserve"> </w:t>
      </w:r>
      <w:r w:rsidRPr="00376B7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Письмо Министерства образования и науки Российской Федерации от 12 мая 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4252F" w:rsidRDefault="0004252F" w:rsidP="00042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52F">
        <w:rPr>
          <w:rFonts w:ascii="Times New Roman" w:hAnsi="Times New Roman" w:cs="Times New Roman"/>
          <w:b/>
          <w:sz w:val="24"/>
          <w:szCs w:val="24"/>
        </w:rPr>
        <w:t>Нормативно-правовые акты Русской Православной Церкви</w:t>
      </w:r>
    </w:p>
    <w:p w:rsidR="0004252F" w:rsidRDefault="0004252F" w:rsidP="00042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52F" w:rsidRPr="00FA39E3" w:rsidRDefault="0004252F" w:rsidP="00042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 утвержденный решением Священного Синода Русской Православной Церкви 27 июля 2011 года;</w:t>
      </w:r>
    </w:p>
    <w:p w:rsidR="0004252F" w:rsidRPr="0004252F" w:rsidRDefault="0004252F" w:rsidP="00042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99" w:rsidRDefault="00623199" w:rsidP="00623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07C" w:rsidRDefault="0087407C" w:rsidP="00874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7C">
        <w:rPr>
          <w:rFonts w:ascii="Times New Roman" w:hAnsi="Times New Roman" w:cs="Times New Roman"/>
          <w:b/>
          <w:sz w:val="24"/>
          <w:szCs w:val="24"/>
        </w:rPr>
        <w:t xml:space="preserve">Характеристика учебного плана </w:t>
      </w:r>
      <w:r w:rsidR="009E31CE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Pr="0087407C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87407C" w:rsidRDefault="0087407C" w:rsidP="00874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7C" w:rsidRDefault="0087407C" w:rsidP="00874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1CE">
        <w:rPr>
          <w:rFonts w:ascii="Times New Roman" w:hAnsi="Times New Roman" w:cs="Times New Roman"/>
          <w:sz w:val="24"/>
          <w:szCs w:val="24"/>
        </w:rPr>
        <w:t>Начальное</w:t>
      </w:r>
      <w:r>
        <w:rPr>
          <w:rFonts w:ascii="Times New Roman" w:hAnsi="Times New Roman" w:cs="Times New Roman"/>
          <w:sz w:val="24"/>
          <w:szCs w:val="24"/>
        </w:rPr>
        <w:t xml:space="preserve">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общения, овладение основами наук, навыками умственного и физического труда, развитие способности к социальному самоопределению).</w:t>
      </w:r>
    </w:p>
    <w:p w:rsidR="0087407C" w:rsidRDefault="0087407C" w:rsidP="00874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план </w:t>
      </w:r>
      <w:r w:rsidR="005C0C26">
        <w:rPr>
          <w:rFonts w:ascii="Times New Roman" w:hAnsi="Times New Roman" w:cs="Times New Roman"/>
          <w:sz w:val="24"/>
          <w:szCs w:val="24"/>
        </w:rPr>
        <w:t>ОА</w:t>
      </w:r>
      <w:r>
        <w:rPr>
          <w:rFonts w:ascii="Times New Roman" w:hAnsi="Times New Roman" w:cs="Times New Roman"/>
          <w:sz w:val="24"/>
          <w:szCs w:val="24"/>
        </w:rPr>
        <w:t xml:space="preserve">НО «Православная гимназия» </w:t>
      </w:r>
      <w:r w:rsidR="005C1593">
        <w:rPr>
          <w:rFonts w:ascii="Times New Roman" w:hAnsi="Times New Roman" w:cs="Times New Roman"/>
          <w:sz w:val="24"/>
          <w:szCs w:val="24"/>
        </w:rPr>
        <w:t>г. Фролово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достижение следующих целей:</w:t>
      </w:r>
    </w:p>
    <w:p w:rsidR="0087407C" w:rsidRDefault="0087407C" w:rsidP="00874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общей культуры </w:t>
      </w:r>
      <w:proofErr w:type="gramStart"/>
      <w:r w:rsidR="005C1593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на основе усвоения минимума содержания образовательных программ, </w:t>
      </w:r>
      <w:r w:rsidR="00037886">
        <w:rPr>
          <w:rFonts w:ascii="Times New Roman" w:hAnsi="Times New Roman" w:cs="Times New Roman"/>
          <w:sz w:val="24"/>
          <w:szCs w:val="24"/>
        </w:rPr>
        <w:t>их адаптации к жизни в обществе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407C" w:rsidRDefault="0087407C" w:rsidP="00874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создание благоприятных условий для интеллектуально-нравственного развития </w:t>
      </w:r>
      <w:proofErr w:type="gramStart"/>
      <w:r w:rsidR="005C1593">
        <w:rPr>
          <w:rFonts w:ascii="Times New Roman" w:hAnsi="Times New Roman" w:cs="Times New Roman"/>
          <w:sz w:val="24"/>
          <w:szCs w:val="24"/>
        </w:rPr>
        <w:t>учащихся путем удовлетворения потребностей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в самообразовании и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получении дополнительного образования на основе концепции личностно ориентированного обучения, инновационного построения образовательного процесса;</w:t>
      </w:r>
    </w:p>
    <w:p w:rsidR="002A4538" w:rsidRDefault="0087407C" w:rsidP="00874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A4538">
        <w:rPr>
          <w:rFonts w:ascii="Times New Roman" w:hAnsi="Times New Roman" w:cs="Times New Roman"/>
          <w:sz w:val="24"/>
          <w:szCs w:val="24"/>
        </w:rPr>
        <w:t>обеспечение широкой образовательной подготовки учащихся к творческому труду в различных сферах деятельности, выявление способных и одаренных детей, создание условий для развития индивидуальных способностей каждого ребенка;</w:t>
      </w:r>
    </w:p>
    <w:p w:rsidR="005E313B" w:rsidRDefault="002A4538" w:rsidP="00874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построение основного и дополнительного образования на основе принципов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формирование представлений о здоровом образе жизни как о принципиальном элементе интеллектуально-нравственной культуры учащихся.</w:t>
      </w:r>
    </w:p>
    <w:p w:rsidR="00ED53E4" w:rsidRDefault="00ED53E4" w:rsidP="005E3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B3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</w:t>
      </w:r>
      <w:r>
        <w:rPr>
          <w:rFonts w:ascii="Times New Roman" w:hAnsi="Times New Roman"/>
          <w:sz w:val="24"/>
          <w:szCs w:val="24"/>
        </w:rPr>
        <w:t xml:space="preserve">ОАНО «Православная гимназия» г. </w:t>
      </w:r>
      <w:r w:rsidR="00DA344F">
        <w:rPr>
          <w:rFonts w:ascii="Times New Roman" w:hAnsi="Times New Roman"/>
          <w:sz w:val="24"/>
          <w:szCs w:val="24"/>
        </w:rPr>
        <w:t>Фролово</w:t>
      </w:r>
      <w:r w:rsidR="00DA344F" w:rsidRPr="008A19B3">
        <w:rPr>
          <w:rFonts w:ascii="Times New Roman" w:hAnsi="Times New Roman" w:cs="Times New Roman"/>
          <w:sz w:val="24"/>
          <w:szCs w:val="24"/>
        </w:rPr>
        <w:t>, фиксирует</w:t>
      </w:r>
      <w:r w:rsidRPr="008A19B3">
        <w:rPr>
          <w:rFonts w:ascii="Times New Roman" w:hAnsi="Times New Roman" w:cs="Times New Roman"/>
          <w:sz w:val="24"/>
          <w:szCs w:val="24"/>
        </w:rPr>
        <w:t xml:space="preserve">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 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Продолжительность учебного года: в 1-х классах составляет 33 учебные недели; во 2-4-х классах – 34 учебные недели. Продолжительность учебной недели в 1-4 классах – 5 дней. Обязательная недельная нагрузка обучающихся: в 1-х классах – 21 час; во 2-4-х классах – 23 часа.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Продолжительность урока: в 1-х классах используется «ступенчатый» режим обучения: в сентябре, октябре – по 3 урока в день по 35 минут каждый, в ноябре - декабре – по 4 урока по 35 минут каждый, в январе-мае – по 4 урока по 40 минут каждый; во 2-4-х классах –45 минут.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На основании санитарно-эпидемиологических правил и нормативов СанПиН 2.4.2.2821-10 п. 10.10 для учащихся 1-х классов введены дополнительные недельные каникулы в третьей четверти в соответствии с календарным графиком школы.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разработан на основе 1 варианта примерного учебного плана начального общего образования (Примерная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2015г. №1/15)) с учетом У</w:t>
      </w:r>
      <w:r>
        <w:rPr>
          <w:rFonts w:ascii="Times New Roman" w:hAnsi="Times New Roman" w:cs="Times New Roman"/>
          <w:sz w:val="24"/>
          <w:szCs w:val="24"/>
        </w:rPr>
        <w:t>МК «Школа России»</w:t>
      </w:r>
      <w:r w:rsidRPr="008A19B3">
        <w:rPr>
          <w:rFonts w:ascii="Times New Roman" w:hAnsi="Times New Roman" w:cs="Times New Roman"/>
          <w:sz w:val="24"/>
          <w:szCs w:val="24"/>
        </w:rPr>
        <w:t xml:space="preserve">.  Учебный план начального общего образования является частью основной образовательной программы начального общего образования </w:t>
      </w:r>
      <w:r>
        <w:rPr>
          <w:rFonts w:ascii="Times New Roman" w:hAnsi="Times New Roman"/>
          <w:sz w:val="24"/>
          <w:szCs w:val="24"/>
        </w:rPr>
        <w:t>ОАНО</w:t>
      </w:r>
      <w:r w:rsidRPr="008A19B3">
        <w:rPr>
          <w:rFonts w:ascii="Times New Roman" w:hAnsi="Times New Roman"/>
          <w:sz w:val="24"/>
          <w:szCs w:val="24"/>
        </w:rPr>
        <w:t xml:space="preserve"> «Православная ги</w:t>
      </w:r>
      <w:r>
        <w:rPr>
          <w:rFonts w:ascii="Times New Roman" w:hAnsi="Times New Roman"/>
          <w:sz w:val="24"/>
          <w:szCs w:val="24"/>
        </w:rPr>
        <w:t>мназия</w:t>
      </w:r>
      <w:r w:rsidRPr="008A19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г. Фролово</w:t>
      </w:r>
      <w:r w:rsidRPr="008A19B3">
        <w:rPr>
          <w:rFonts w:ascii="Times New Roman" w:hAnsi="Times New Roman" w:cs="Times New Roman"/>
          <w:sz w:val="24"/>
          <w:szCs w:val="24"/>
        </w:rPr>
        <w:t>.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ОАНО</w:t>
      </w:r>
      <w:r w:rsidRPr="008A19B3">
        <w:rPr>
          <w:rFonts w:ascii="Times New Roman" w:hAnsi="Times New Roman"/>
          <w:sz w:val="24"/>
          <w:szCs w:val="24"/>
        </w:rPr>
        <w:t xml:space="preserve"> «Православная ги</w:t>
      </w:r>
      <w:r>
        <w:rPr>
          <w:rFonts w:ascii="Times New Roman" w:hAnsi="Times New Roman"/>
          <w:sz w:val="24"/>
          <w:szCs w:val="24"/>
        </w:rPr>
        <w:t>мназия</w:t>
      </w:r>
      <w:r w:rsidRPr="008A19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г. Фролово</w:t>
      </w:r>
      <w:r w:rsidRPr="008A19B3">
        <w:rPr>
          <w:rFonts w:ascii="Times New Roman" w:hAnsi="Times New Roman"/>
          <w:sz w:val="24"/>
          <w:szCs w:val="24"/>
        </w:rPr>
        <w:t xml:space="preserve"> </w:t>
      </w:r>
      <w:r w:rsidRPr="008A19B3">
        <w:rPr>
          <w:rFonts w:ascii="Times New Roman" w:hAnsi="Times New Roman" w:cs="Times New Roman"/>
          <w:sz w:val="24"/>
          <w:szCs w:val="24"/>
        </w:rPr>
        <w:t xml:space="preserve">состоит из двух частей – обязательной части и части, формируемой участниками образовательных отношений. 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Обязательная часть учебного плана 1-4 классов в соответствии с ФГОС НОО представлена следующими предметными областями: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- русский язык и литературное чтение;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- иностранный язык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- математика и информатика;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- обществознание и естествознание (окружающий мир);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lastRenderedPageBreak/>
        <w:t>- основы религиозных культур и светской этики;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- искусство;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- технология;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- физическая культура.</w:t>
      </w:r>
    </w:p>
    <w:p w:rsidR="005C1593" w:rsidRDefault="005C1593" w:rsidP="005C15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A19B3">
        <w:rPr>
          <w:rFonts w:ascii="Times New Roman" w:hAnsi="Times New Roman"/>
          <w:sz w:val="24"/>
          <w:szCs w:val="24"/>
        </w:rPr>
        <w:t>Предметная область «Русский язык и литературное чтение» включает в себя учебные предметы: «Русский язык» (5 часов в неделю), «Литературное чтение» (4 часа в неделю в 1-3 класс</w:t>
      </w:r>
      <w:r>
        <w:rPr>
          <w:rFonts w:ascii="Times New Roman" w:hAnsi="Times New Roman"/>
          <w:sz w:val="24"/>
          <w:szCs w:val="24"/>
        </w:rPr>
        <w:t xml:space="preserve">ах и 3 часа в неделю в 4 классе). </w:t>
      </w:r>
    </w:p>
    <w:p w:rsidR="005C1593" w:rsidRPr="005C1593" w:rsidRDefault="005C1593" w:rsidP="005C15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A19B3">
        <w:rPr>
          <w:rFonts w:ascii="Times New Roman" w:hAnsi="Times New Roman"/>
          <w:sz w:val="24"/>
          <w:szCs w:val="24"/>
        </w:rPr>
        <w:t xml:space="preserve"> </w:t>
      </w:r>
      <w:r w:rsidRPr="008A19B3">
        <w:rPr>
          <w:rFonts w:ascii="Times New Roman" w:hAnsi="Times New Roman" w:cs="Times New Roman"/>
          <w:sz w:val="24"/>
          <w:szCs w:val="24"/>
        </w:rPr>
        <w:t xml:space="preserve">Предметная область "Иностранный язык" представлена учебным предметом «Иностранный язык» (2 часа в неделю во 2-4 классах). </w:t>
      </w:r>
    </w:p>
    <w:p w:rsidR="005C1593" w:rsidRPr="008A19B3" w:rsidRDefault="005C1593" w:rsidP="005C15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 xml:space="preserve">Предметная область «Математика и информатика» включает в себя учебный предмет «Математика» (4 часа в неделю). </w:t>
      </w:r>
    </w:p>
    <w:p w:rsidR="005C1593" w:rsidRDefault="005C1593" w:rsidP="005C15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A19B3">
        <w:rPr>
          <w:rFonts w:ascii="Times New Roman" w:hAnsi="Times New Roman"/>
          <w:sz w:val="24"/>
          <w:szCs w:val="24"/>
        </w:rPr>
        <w:t xml:space="preserve">Предметная область «Обществознание и естествознание» включает в себя учебный предмет «Окружающий мир» (2 часа в неделю). </w:t>
      </w:r>
    </w:p>
    <w:p w:rsidR="005C1593" w:rsidRPr="008A19B3" w:rsidRDefault="005C1593" w:rsidP="005C159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19B3">
        <w:rPr>
          <w:rFonts w:ascii="Times New Roman" w:hAnsi="Times New Roman"/>
          <w:sz w:val="24"/>
          <w:szCs w:val="24"/>
        </w:rPr>
        <w:t>Предметная область «Основы религиозных культур и светской этики» включает в себя учебный предмет «Основы религиозных культур и светской этики» (1 час в неделю в 4 классе). По выбору родителей (законных представителей) в 2016-2017 учебном году изучается модуль:</w:t>
      </w:r>
      <w:r>
        <w:rPr>
          <w:rFonts w:ascii="Times New Roman" w:hAnsi="Times New Roman"/>
          <w:sz w:val="24"/>
          <w:szCs w:val="24"/>
        </w:rPr>
        <w:t xml:space="preserve"> «Основы православной культуры». </w:t>
      </w:r>
      <w:r w:rsidRPr="008A19B3">
        <w:rPr>
          <w:rFonts w:ascii="Times New Roman" w:hAnsi="Times New Roman"/>
          <w:sz w:val="24"/>
          <w:szCs w:val="24"/>
        </w:rPr>
        <w:t>Предметная область «Искусство» включает в себя учебные предметы: «Музыка» (1 час в</w:t>
      </w:r>
      <w:r>
        <w:rPr>
          <w:rFonts w:ascii="Times New Roman" w:hAnsi="Times New Roman"/>
          <w:sz w:val="24"/>
          <w:szCs w:val="24"/>
        </w:rPr>
        <w:t xml:space="preserve"> неделю),</w:t>
      </w:r>
      <w:r w:rsidRPr="008A19B3">
        <w:rPr>
          <w:rFonts w:ascii="Times New Roman" w:hAnsi="Times New Roman"/>
          <w:sz w:val="24"/>
          <w:szCs w:val="24"/>
        </w:rPr>
        <w:t xml:space="preserve"> «Изобразительное искусство» (1 час в</w:t>
      </w:r>
      <w:r>
        <w:rPr>
          <w:rFonts w:ascii="Times New Roman" w:hAnsi="Times New Roman"/>
          <w:sz w:val="24"/>
          <w:szCs w:val="24"/>
        </w:rPr>
        <w:t xml:space="preserve"> неделю). </w:t>
      </w:r>
      <w:r w:rsidRPr="008A19B3">
        <w:rPr>
          <w:rFonts w:ascii="Times New Roman" w:hAnsi="Times New Roman"/>
          <w:sz w:val="24"/>
          <w:szCs w:val="24"/>
        </w:rPr>
        <w:t>Предметная область "Технология" представлена учебным предметом «Технол</w:t>
      </w:r>
      <w:r>
        <w:rPr>
          <w:rFonts w:ascii="Times New Roman" w:hAnsi="Times New Roman"/>
          <w:sz w:val="24"/>
          <w:szCs w:val="24"/>
        </w:rPr>
        <w:t>огия» (1 час в неделю).</w:t>
      </w:r>
    </w:p>
    <w:p w:rsidR="005C1593" w:rsidRPr="008A19B3" w:rsidRDefault="005C1593" w:rsidP="005C15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593" w:rsidRPr="008A19B3" w:rsidRDefault="005C1593" w:rsidP="005C15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A19B3">
        <w:rPr>
          <w:rFonts w:ascii="Times New Roman" w:hAnsi="Times New Roman"/>
          <w:sz w:val="24"/>
          <w:szCs w:val="24"/>
        </w:rPr>
        <w:t xml:space="preserve">Предметная область "Физическая культура" представлена учебным предметом «Физическая культура». В соответствии санитарно-эпидемиологическими правилами и нормативами СанПиН 2.4.2.2821-10 (раздел X п.10.20) для удовлетворения биологической потребности обучающихся в движении на учебный предмет «Физическая культура» выделено 3 часа в неделю. </w:t>
      </w: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593" w:rsidRPr="008A19B3" w:rsidRDefault="005C1593" w:rsidP="005C1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7BF" w:rsidRDefault="005C1593" w:rsidP="005C15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19B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1593" w:rsidRDefault="005C1593" w:rsidP="00D847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4773" w:rsidRPr="00D84773" w:rsidRDefault="00D84773" w:rsidP="00D33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73">
        <w:rPr>
          <w:rFonts w:ascii="Times New Roman" w:hAnsi="Times New Roman" w:cs="Times New Roman"/>
          <w:b/>
          <w:sz w:val="24"/>
          <w:szCs w:val="24"/>
        </w:rPr>
        <w:t xml:space="preserve">Порядок, форма промежуточной годовой аттестации учащихся, осваивающих основное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начальное </w:t>
      </w:r>
      <w:r w:rsidRPr="00D84773">
        <w:rPr>
          <w:rFonts w:ascii="Times New Roman" w:hAnsi="Times New Roman" w:cs="Times New Roman"/>
          <w:b/>
          <w:sz w:val="24"/>
          <w:szCs w:val="24"/>
        </w:rPr>
        <w:t>общее образование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84773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8477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84773" w:rsidRPr="00D84773" w:rsidRDefault="00D84773" w:rsidP="00D847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4773" w:rsidRPr="00D84773" w:rsidRDefault="00D84773" w:rsidP="005A2C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84773">
        <w:rPr>
          <w:rFonts w:ascii="Times New Roman" w:hAnsi="Times New Roman" w:cs="Times New Roman"/>
          <w:sz w:val="24"/>
          <w:szCs w:val="24"/>
        </w:rPr>
        <w:t>На основании ст.58 Федерального закона Российской Федерации от 29.12.2012г. №273-ФЗ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D84773" w:rsidRDefault="00D84773" w:rsidP="00D847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344F" w:rsidRPr="008A19B3" w:rsidRDefault="00DA344F" w:rsidP="00DA34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B3">
        <w:rPr>
          <w:rFonts w:ascii="Times New Roman" w:hAnsi="Times New Roman" w:cs="Times New Roman"/>
          <w:b/>
          <w:sz w:val="24"/>
          <w:szCs w:val="24"/>
        </w:rPr>
        <w:t>Формы прохождения промежуточной аттестации</w:t>
      </w:r>
    </w:p>
    <w:p w:rsidR="00DA344F" w:rsidRPr="008A19B3" w:rsidRDefault="00DA344F" w:rsidP="00DA34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B3">
        <w:rPr>
          <w:rFonts w:ascii="Times New Roman" w:hAnsi="Times New Roman" w:cs="Times New Roman"/>
          <w:b/>
          <w:sz w:val="24"/>
          <w:szCs w:val="24"/>
        </w:rPr>
        <w:t xml:space="preserve">для 1-4 классов </w:t>
      </w:r>
    </w:p>
    <w:p w:rsidR="00DA344F" w:rsidRPr="008A19B3" w:rsidRDefault="00DA344F" w:rsidP="00DA34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Pr="008A19B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A344F" w:rsidRPr="008A19B3" w:rsidRDefault="00DA344F" w:rsidP="00DA34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593" w:rsidRDefault="005C1593" w:rsidP="00D847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701"/>
        <w:gridCol w:w="1417"/>
        <w:gridCol w:w="1418"/>
        <w:gridCol w:w="1417"/>
      </w:tblGrid>
      <w:tr w:rsidR="005C1593" w:rsidRPr="008A19B3" w:rsidTr="00376B70">
        <w:tc>
          <w:tcPr>
            <w:tcW w:w="2127" w:type="dxa"/>
            <w:vMerge w:val="restart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127" w:type="dxa"/>
            <w:vMerge w:val="restart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53" w:type="dxa"/>
            <w:gridSpan w:val="4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5C1593" w:rsidRPr="008A19B3" w:rsidTr="00DA344F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1593" w:rsidRPr="008A19B3" w:rsidTr="00DA344F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5C1593" w:rsidRPr="008A19B3" w:rsidRDefault="00DA344F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 (</w:t>
            </w:r>
            <w:proofErr w:type="spellStart"/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безотметочная</w:t>
            </w:r>
            <w:proofErr w:type="spellEnd"/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C159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  <w:p w:rsidR="00DA344F" w:rsidRPr="008A19B3" w:rsidRDefault="00DA344F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418" w:type="dxa"/>
          </w:tcPr>
          <w:p w:rsidR="005C159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  <w:p w:rsidR="00DA344F" w:rsidRPr="008A19B3" w:rsidRDefault="00DA344F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417" w:type="dxa"/>
          </w:tcPr>
          <w:p w:rsidR="005C159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  <w:p w:rsidR="00DA344F" w:rsidRPr="008A19B3" w:rsidRDefault="00DA344F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</w:tr>
      <w:tr w:rsidR="005C1593" w:rsidRPr="008A19B3" w:rsidTr="00DA344F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 (</w:t>
            </w:r>
            <w:proofErr w:type="spellStart"/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безотметочная</w:t>
            </w:r>
            <w:proofErr w:type="spellEnd"/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1418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141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</w:tr>
      <w:tr w:rsidR="005C1593" w:rsidRPr="008A19B3" w:rsidTr="00DA344F">
        <w:tc>
          <w:tcPr>
            <w:tcW w:w="2127" w:type="dxa"/>
            <w:tcBorders>
              <w:top w:val="single" w:sz="4" w:space="0" w:color="auto"/>
            </w:tcBorders>
          </w:tcPr>
          <w:p w:rsidR="005C1593" w:rsidRPr="008A19B3" w:rsidRDefault="00DA344F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127" w:type="dxa"/>
          </w:tcPr>
          <w:p w:rsidR="005C1593" w:rsidRPr="008A19B3" w:rsidRDefault="00DA344F" w:rsidP="00DA3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1593" w:rsidRPr="008A19B3" w:rsidRDefault="00DA344F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1418" w:type="dxa"/>
          </w:tcPr>
          <w:p w:rsidR="005C1593" w:rsidRPr="008A19B3" w:rsidRDefault="00DA344F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1417" w:type="dxa"/>
          </w:tcPr>
          <w:p w:rsidR="005C1593" w:rsidRPr="008A19B3" w:rsidRDefault="00DA344F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</w:tr>
      <w:tr w:rsidR="005C1593" w:rsidRPr="008A19B3" w:rsidTr="00376B70">
        <w:tc>
          <w:tcPr>
            <w:tcW w:w="212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 (</w:t>
            </w:r>
            <w:proofErr w:type="spellStart"/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безотметочная</w:t>
            </w:r>
            <w:proofErr w:type="spellEnd"/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C159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  <w:p w:rsidR="00DA344F" w:rsidRPr="008A19B3" w:rsidRDefault="00DA344F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5C159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  <w:p w:rsidR="00DA344F" w:rsidRPr="008A19B3" w:rsidRDefault="00DA344F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</w:tcPr>
          <w:p w:rsidR="005C159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  <w:p w:rsidR="00DA344F" w:rsidRPr="008A19B3" w:rsidRDefault="00DA344F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5C1593" w:rsidRPr="008A19B3" w:rsidTr="00376B70">
        <w:tc>
          <w:tcPr>
            <w:tcW w:w="212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2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 (</w:t>
            </w:r>
            <w:proofErr w:type="spellStart"/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безотметочная</w:t>
            </w:r>
            <w:proofErr w:type="spellEnd"/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1418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141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</w:tr>
      <w:tr w:rsidR="00DA344F" w:rsidRPr="008A19B3" w:rsidTr="00376B70">
        <w:tc>
          <w:tcPr>
            <w:tcW w:w="2127" w:type="dxa"/>
          </w:tcPr>
          <w:p w:rsidR="00DA344F" w:rsidRPr="008A19B3" w:rsidRDefault="00DA344F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DA344F" w:rsidRPr="008A19B3" w:rsidRDefault="00DA344F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DA344F" w:rsidRPr="008A19B3" w:rsidRDefault="00DA344F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344F" w:rsidRPr="008A19B3" w:rsidRDefault="00DA344F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344F" w:rsidRPr="008A19B3" w:rsidRDefault="00DA344F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344F" w:rsidRPr="008A19B3" w:rsidRDefault="00DA344F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</w:tc>
      </w:tr>
      <w:tr w:rsidR="005C1593" w:rsidRPr="008A19B3" w:rsidTr="00376B70">
        <w:tc>
          <w:tcPr>
            <w:tcW w:w="2127" w:type="dxa"/>
            <w:vMerge w:val="restart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Отчетный концерт</w:t>
            </w:r>
          </w:p>
        </w:tc>
        <w:tc>
          <w:tcPr>
            <w:tcW w:w="141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418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41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5C1593" w:rsidRPr="008A19B3" w:rsidTr="00376B70">
        <w:tc>
          <w:tcPr>
            <w:tcW w:w="2127" w:type="dxa"/>
            <w:vMerge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141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418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41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5C1593" w:rsidRPr="008A19B3" w:rsidTr="00376B70">
        <w:tc>
          <w:tcPr>
            <w:tcW w:w="212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</w:tc>
        <w:tc>
          <w:tcPr>
            <w:tcW w:w="141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</w:tc>
        <w:tc>
          <w:tcPr>
            <w:tcW w:w="1418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</w:tc>
        <w:tc>
          <w:tcPr>
            <w:tcW w:w="141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</w:tc>
      </w:tr>
      <w:tr w:rsidR="005C1593" w:rsidRPr="008A19B3" w:rsidTr="00376B70">
        <w:tc>
          <w:tcPr>
            <w:tcW w:w="212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5C1593" w:rsidRPr="008A19B3" w:rsidRDefault="005C1593" w:rsidP="0037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1417" w:type="dxa"/>
          </w:tcPr>
          <w:p w:rsidR="005C1593" w:rsidRPr="008A19B3" w:rsidRDefault="005C1593" w:rsidP="00376B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1418" w:type="dxa"/>
          </w:tcPr>
          <w:p w:rsidR="005C1593" w:rsidRPr="008A19B3" w:rsidRDefault="005C1593" w:rsidP="00376B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1417" w:type="dxa"/>
          </w:tcPr>
          <w:p w:rsidR="005C1593" w:rsidRPr="008A19B3" w:rsidRDefault="005C1593" w:rsidP="00376B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A19B3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</w:tr>
    </w:tbl>
    <w:p w:rsidR="005C1593" w:rsidRPr="008A19B3" w:rsidRDefault="005C1593" w:rsidP="005C1593">
      <w:pPr>
        <w:pStyle w:val="2"/>
        <w:contextualSpacing/>
      </w:pPr>
    </w:p>
    <w:p w:rsidR="00DA344F" w:rsidRDefault="00DA344F" w:rsidP="00DA3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44F" w:rsidRDefault="00DA344F" w:rsidP="00DA3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44F" w:rsidRDefault="00DA344F" w:rsidP="00DA3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44F" w:rsidRDefault="00DA344F" w:rsidP="00DA3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44F" w:rsidRDefault="00DA344F" w:rsidP="00DA3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2B7" w:rsidRPr="00DA344F" w:rsidRDefault="000302B7" w:rsidP="00DA34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E1D">
        <w:rPr>
          <w:rFonts w:ascii="Times New Roman" w:hAnsi="Times New Roman" w:cs="Times New Roman"/>
          <w:b/>
          <w:sz w:val="24"/>
          <w:szCs w:val="24"/>
        </w:rPr>
        <w:lastRenderedPageBreak/>
        <w:t>Учебн</w:t>
      </w:r>
      <w:r>
        <w:rPr>
          <w:rFonts w:ascii="Times New Roman" w:hAnsi="Times New Roman" w:cs="Times New Roman"/>
          <w:b/>
          <w:sz w:val="24"/>
          <w:szCs w:val="24"/>
        </w:rPr>
        <w:t>ый план на 201</w:t>
      </w:r>
      <w:r w:rsidR="00DF1BE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DF1BE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302B7" w:rsidRDefault="000302B7" w:rsidP="000302B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51"/>
        <w:gridCol w:w="708"/>
        <w:gridCol w:w="709"/>
        <w:gridCol w:w="567"/>
        <w:gridCol w:w="992"/>
      </w:tblGrid>
      <w:tr w:rsidR="005A2CFB" w:rsidRPr="007F7CAD" w:rsidTr="002B7480">
        <w:tc>
          <w:tcPr>
            <w:tcW w:w="1985" w:type="dxa"/>
            <w:vMerge w:val="restart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Классы</w:t>
            </w:r>
          </w:p>
        </w:tc>
        <w:tc>
          <w:tcPr>
            <w:tcW w:w="2835" w:type="dxa"/>
            <w:gridSpan w:val="4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  <w:vMerge w:val="restart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A2CFB" w:rsidRPr="007F7CAD" w:rsidTr="002B7480">
        <w:tc>
          <w:tcPr>
            <w:tcW w:w="1985" w:type="dxa"/>
            <w:vMerge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FB" w:rsidRPr="007F7CAD" w:rsidTr="002B7480">
        <w:tc>
          <w:tcPr>
            <w:tcW w:w="8505" w:type="dxa"/>
            <w:gridSpan w:val="7"/>
            <w:vAlign w:val="center"/>
          </w:tcPr>
          <w:p w:rsidR="005A2CFB" w:rsidRPr="004028B0" w:rsidRDefault="00727ECD" w:rsidP="00727E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5668ED" w:rsidRPr="007F7CAD" w:rsidTr="002B7480">
        <w:tc>
          <w:tcPr>
            <w:tcW w:w="1985" w:type="dxa"/>
            <w:vMerge w:val="restart"/>
            <w:vAlign w:val="center"/>
          </w:tcPr>
          <w:p w:rsidR="005668ED" w:rsidRPr="004028B0" w:rsidRDefault="005668ED" w:rsidP="007877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 w:rsidR="007877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vAlign w:val="center"/>
          </w:tcPr>
          <w:p w:rsidR="005668ED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5668ED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668ED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668ED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668ED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668ED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68ED" w:rsidRPr="007F7CAD" w:rsidTr="002B7480">
        <w:tc>
          <w:tcPr>
            <w:tcW w:w="1985" w:type="dxa"/>
            <w:vMerge/>
            <w:vAlign w:val="center"/>
          </w:tcPr>
          <w:p w:rsidR="005668ED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668ED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5668ED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668ED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8ED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668ED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668ED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2CFB" w:rsidRPr="007F7CAD" w:rsidTr="002B7480">
        <w:tc>
          <w:tcPr>
            <w:tcW w:w="1985" w:type="dxa"/>
            <w:vAlign w:val="center"/>
          </w:tcPr>
          <w:p w:rsidR="005A2CFB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93" w:type="dxa"/>
            <w:vAlign w:val="center"/>
          </w:tcPr>
          <w:p w:rsidR="005A2CFB" w:rsidRPr="004028B0" w:rsidRDefault="005668ED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2CFB" w:rsidRPr="007F7CAD" w:rsidTr="002B7480">
        <w:tc>
          <w:tcPr>
            <w:tcW w:w="1985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2CFB" w:rsidRPr="007F7CAD" w:rsidTr="002B7480">
        <w:tc>
          <w:tcPr>
            <w:tcW w:w="1985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2CFB" w:rsidRPr="007F7CAD" w:rsidTr="002B7480">
        <w:tc>
          <w:tcPr>
            <w:tcW w:w="1985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5A2CFB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</w:t>
            </w:r>
          </w:p>
        </w:tc>
        <w:tc>
          <w:tcPr>
            <w:tcW w:w="851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CFB" w:rsidRPr="007F7CAD" w:rsidTr="002B7480">
        <w:tc>
          <w:tcPr>
            <w:tcW w:w="1985" w:type="dxa"/>
            <w:vMerge w:val="restart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2CFB" w:rsidRPr="007F7CAD" w:rsidTr="002B7480">
        <w:tc>
          <w:tcPr>
            <w:tcW w:w="1985" w:type="dxa"/>
            <w:vMerge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2CFB" w:rsidRPr="007F7CAD" w:rsidTr="002B7480">
        <w:tc>
          <w:tcPr>
            <w:tcW w:w="1985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2CFB" w:rsidRPr="007F7CAD" w:rsidTr="002B7480">
        <w:tc>
          <w:tcPr>
            <w:tcW w:w="1985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2CFB" w:rsidRPr="007F7CAD" w:rsidTr="002B7480">
        <w:tc>
          <w:tcPr>
            <w:tcW w:w="4678" w:type="dxa"/>
            <w:gridSpan w:val="2"/>
            <w:shd w:val="clear" w:color="auto" w:fill="D9D9D9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A2CFB" w:rsidRPr="007F7CAD" w:rsidTr="002B7480">
        <w:tc>
          <w:tcPr>
            <w:tcW w:w="4678" w:type="dxa"/>
            <w:gridSpan w:val="2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1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A2CFB" w:rsidRPr="004028B0" w:rsidRDefault="005A2CFB" w:rsidP="00376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CFB" w:rsidRPr="007F7CAD" w:rsidTr="002B7480">
        <w:tc>
          <w:tcPr>
            <w:tcW w:w="4678" w:type="dxa"/>
            <w:gridSpan w:val="2"/>
            <w:shd w:val="clear" w:color="auto" w:fill="D9D9D9"/>
            <w:vAlign w:val="center"/>
          </w:tcPr>
          <w:p w:rsidR="005A2CFB" w:rsidRPr="002B7480" w:rsidRDefault="005A2CFB" w:rsidP="00376B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8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пятидневной рабочей неделе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A2CFB" w:rsidRPr="002B7480" w:rsidRDefault="005A2CFB" w:rsidP="00376B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8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A2CFB" w:rsidRPr="002B7480" w:rsidRDefault="005A2CFB" w:rsidP="00376B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8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A2CFB" w:rsidRPr="002B7480" w:rsidRDefault="005A2CFB" w:rsidP="00376B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8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FB" w:rsidRPr="002B7480" w:rsidRDefault="005A2CFB" w:rsidP="00376B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8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A2CFB" w:rsidRPr="002B7480" w:rsidRDefault="005A2CFB" w:rsidP="00376B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8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27ECD" w:rsidRPr="007F7CAD" w:rsidTr="002B7480">
        <w:tc>
          <w:tcPr>
            <w:tcW w:w="4678" w:type="dxa"/>
            <w:gridSpan w:val="2"/>
            <w:shd w:val="clear" w:color="auto" w:fill="D9D9D9"/>
            <w:vAlign w:val="center"/>
          </w:tcPr>
          <w:p w:rsidR="00727ECD" w:rsidRPr="002B7480" w:rsidRDefault="00727ECD" w:rsidP="00376B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27ECD" w:rsidRPr="002B7480" w:rsidRDefault="00727ECD" w:rsidP="00376B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727ECD" w:rsidRPr="002B7480" w:rsidRDefault="00727ECD" w:rsidP="00376B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27ECD" w:rsidRPr="002B7480" w:rsidRDefault="00727ECD" w:rsidP="00376B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727ECD" w:rsidRPr="002B7480" w:rsidRDefault="00727ECD" w:rsidP="00376B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27ECD" w:rsidRPr="002B7480" w:rsidRDefault="00727ECD" w:rsidP="00376B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44F" w:rsidRDefault="00DA344F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581824" w:rsidRDefault="00581824" w:rsidP="000778F1">
      <w:pPr>
        <w:pStyle w:val="Default"/>
        <w:jc w:val="center"/>
        <w:rPr>
          <w:b/>
          <w:bCs/>
        </w:rPr>
      </w:pPr>
    </w:p>
    <w:p w:rsidR="00DA344F" w:rsidRPr="00384743" w:rsidRDefault="00DA344F" w:rsidP="00DA344F">
      <w:pPr>
        <w:pStyle w:val="11"/>
        <w:jc w:val="center"/>
        <w:rPr>
          <w:rFonts w:eastAsia="Lucida Sans Unicode"/>
          <w:lang w:bidi="hi-IN"/>
        </w:rPr>
      </w:pPr>
      <w:r w:rsidRPr="00384743">
        <w:rPr>
          <w:rFonts w:eastAsia="Lucida Sans Unicode"/>
          <w:lang w:bidi="hi-IN"/>
        </w:rPr>
        <w:lastRenderedPageBreak/>
        <w:t>Прило</w:t>
      </w:r>
      <w:r>
        <w:rPr>
          <w:rFonts w:eastAsia="Lucida Sans Unicode"/>
          <w:lang w:bidi="hi-IN"/>
        </w:rPr>
        <w:t xml:space="preserve">жение к учебному плану для начальных </w:t>
      </w:r>
      <w:r w:rsidRPr="00384743">
        <w:rPr>
          <w:rFonts w:eastAsia="Lucida Sans Unicode"/>
          <w:lang w:bidi="hi-IN"/>
        </w:rPr>
        <w:t>классов</w:t>
      </w:r>
    </w:p>
    <w:p w:rsidR="00DA344F" w:rsidRPr="00384743" w:rsidRDefault="00DA344F" w:rsidP="00DA344F">
      <w:pPr>
        <w:pStyle w:val="11"/>
        <w:jc w:val="center"/>
        <w:rPr>
          <w:rFonts w:eastAsia="Lucida Sans Unicode"/>
          <w:lang w:bidi="hi-IN"/>
        </w:rPr>
      </w:pPr>
      <w:r>
        <w:rPr>
          <w:rFonts w:eastAsia="Lucida Sans Unicode"/>
          <w:lang w:bidi="hi-IN"/>
        </w:rPr>
        <w:t>на 2017 - 2018</w:t>
      </w:r>
      <w:r w:rsidRPr="00384743">
        <w:rPr>
          <w:rFonts w:eastAsia="Lucida Sans Unicode"/>
          <w:lang w:bidi="hi-IN"/>
        </w:rPr>
        <w:t xml:space="preserve"> учебный год.</w:t>
      </w:r>
    </w:p>
    <w:p w:rsidR="00DA344F" w:rsidRDefault="00DA344F" w:rsidP="00DA344F">
      <w:pPr>
        <w:pStyle w:val="11"/>
        <w:jc w:val="center"/>
        <w:rPr>
          <w:rFonts w:eastAsia="Lucida Sans Unicode" w:cs="Mangal"/>
          <w:b/>
          <w:bCs/>
          <w:kern w:val="3"/>
          <w:lang w:bidi="hi-IN"/>
        </w:rPr>
      </w:pPr>
    </w:p>
    <w:p w:rsidR="00DA344F" w:rsidRPr="009B5167" w:rsidRDefault="00DA344F" w:rsidP="00DA344F">
      <w:pPr>
        <w:pStyle w:val="11"/>
        <w:jc w:val="center"/>
        <w:rPr>
          <w:rFonts w:eastAsia="Lucida Sans Unicode" w:cs="Mangal"/>
          <w:b/>
          <w:bCs/>
          <w:kern w:val="3"/>
          <w:lang w:bidi="hi-IN"/>
        </w:rPr>
      </w:pPr>
      <w:r w:rsidRPr="009B5167">
        <w:rPr>
          <w:rFonts w:eastAsia="Lucida Sans Unicode" w:cs="Mangal"/>
          <w:b/>
          <w:bCs/>
          <w:kern w:val="3"/>
          <w:lang w:bidi="hi-IN"/>
        </w:rPr>
        <w:t>«Организация внеурочной деятельности».</w:t>
      </w:r>
    </w:p>
    <w:p w:rsidR="00DA344F" w:rsidRPr="009B5167" w:rsidRDefault="00DA344F" w:rsidP="00DA344F">
      <w:pPr>
        <w:pStyle w:val="11"/>
        <w:jc w:val="center"/>
        <w:rPr>
          <w:rFonts w:eastAsia="Lucida Sans Unicode" w:cs="Mangal"/>
          <w:b/>
          <w:kern w:val="3"/>
          <w:u w:val="single"/>
          <w:lang w:bidi="hi-IN"/>
        </w:rPr>
      </w:pPr>
      <w:r w:rsidRPr="009B5167">
        <w:rPr>
          <w:rFonts w:eastAsia="Lucida Sans Unicode" w:cs="Mangal"/>
          <w:b/>
          <w:kern w:val="3"/>
          <w:u w:val="single"/>
          <w:lang w:bidi="hi-IN"/>
        </w:rPr>
        <w:t>Основные задачи внеурочной деятельности</w:t>
      </w:r>
    </w:p>
    <w:p w:rsidR="00DA344F" w:rsidRPr="009B5167" w:rsidRDefault="00DA344F" w:rsidP="00C65A27">
      <w:pPr>
        <w:pStyle w:val="11"/>
        <w:jc w:val="both"/>
        <w:rPr>
          <w:rFonts w:eastAsia="Lucida Sans Unicode" w:cs="Mangal"/>
          <w:kern w:val="3"/>
          <w:lang w:bidi="hi-IN"/>
        </w:rPr>
      </w:pPr>
      <w:r w:rsidRPr="009B5167">
        <w:rPr>
          <w:rFonts w:eastAsia="Lucida Sans Unicode" w:cs="Mangal"/>
          <w:kern w:val="3"/>
          <w:sz w:val="26"/>
          <w:szCs w:val="26"/>
          <w:lang w:bidi="hi-IN"/>
        </w:rPr>
        <w:t xml:space="preserve"> </w:t>
      </w:r>
      <w:r w:rsidRPr="009B5167">
        <w:rPr>
          <w:rFonts w:eastAsia="Lucida Sans Unicode" w:cs="Mangal"/>
          <w:kern w:val="3"/>
          <w:lang w:bidi="hi-IN"/>
        </w:rPr>
        <w:t xml:space="preserve">Внеурочная деятельность в рамках реализации ФГОС НОО является продолжением образовательной деятельности, осуществляемой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В соответствии с требованиями Стандарта и запросами обучающихся и их родителей (законных представителей) внеурочная деятельность осуществляется во второй половине дня и организуется по следующим направлениям развития личности: духовно-нравственное, социальное, </w:t>
      </w:r>
      <w:proofErr w:type="spellStart"/>
      <w:r w:rsidRPr="009B5167">
        <w:rPr>
          <w:rFonts w:eastAsia="Lucida Sans Unicode" w:cs="Mangal"/>
          <w:kern w:val="3"/>
          <w:lang w:bidi="hi-IN"/>
        </w:rPr>
        <w:t>общеинтеллектуальное</w:t>
      </w:r>
      <w:proofErr w:type="spellEnd"/>
      <w:r w:rsidRPr="009B5167">
        <w:rPr>
          <w:rFonts w:eastAsia="Lucida Sans Unicode" w:cs="Mangal"/>
          <w:kern w:val="3"/>
          <w:lang w:bidi="hi-IN"/>
        </w:rPr>
        <w:t>. общекультурное, спортивно-оздоровительное. Духовно-нравственное направление реализуется через план воспитательной работы классного руководителя.</w:t>
      </w:r>
    </w:p>
    <w:p w:rsidR="00DA344F" w:rsidRPr="009B5167" w:rsidRDefault="00DA344F" w:rsidP="00C65A27">
      <w:pPr>
        <w:pStyle w:val="11"/>
        <w:jc w:val="both"/>
        <w:rPr>
          <w:rFonts w:eastAsia="Lucida Sans Unicode" w:cs="Mangal"/>
          <w:kern w:val="3"/>
          <w:lang w:bidi="hi-IN"/>
        </w:rPr>
      </w:pPr>
      <w:r w:rsidRPr="009B5167">
        <w:rPr>
          <w:rFonts w:eastAsia="Lucida Sans Unicode" w:cs="Mangal"/>
          <w:kern w:val="3"/>
          <w:lang w:bidi="hi-IN"/>
        </w:rPr>
        <w:t xml:space="preserve">  Кроме того, внеурочная деятельность позволяет решить ещё целый ряд очень важных задач:</w:t>
      </w:r>
    </w:p>
    <w:p w:rsidR="00DA344F" w:rsidRPr="009B5167" w:rsidRDefault="00DA344F" w:rsidP="00C65A27">
      <w:pPr>
        <w:pStyle w:val="11"/>
        <w:jc w:val="both"/>
        <w:rPr>
          <w:rFonts w:eastAsia="Lucida Sans Unicode" w:cs="Mangal"/>
          <w:kern w:val="3"/>
          <w:lang w:bidi="hi-IN"/>
        </w:rPr>
      </w:pPr>
      <w:r w:rsidRPr="009B5167">
        <w:rPr>
          <w:rFonts w:eastAsia="Lucida Sans Unicode" w:cs="Mangal"/>
          <w:kern w:val="3"/>
          <w:lang w:bidi="hi-IN"/>
        </w:rPr>
        <w:t>- обеспечить благоприятную адаптацию ребенка в школе;</w:t>
      </w:r>
    </w:p>
    <w:p w:rsidR="00DA344F" w:rsidRPr="009B5167" w:rsidRDefault="00DA344F" w:rsidP="00C65A27">
      <w:pPr>
        <w:pStyle w:val="11"/>
        <w:jc w:val="both"/>
        <w:rPr>
          <w:rFonts w:eastAsia="Lucida Sans Unicode" w:cs="Mangal"/>
          <w:kern w:val="3"/>
          <w:lang w:bidi="hi-IN"/>
        </w:rPr>
      </w:pPr>
      <w:r w:rsidRPr="009B5167">
        <w:rPr>
          <w:rFonts w:eastAsia="Lucida Sans Unicode" w:cs="Mangal"/>
          <w:kern w:val="3"/>
          <w:lang w:bidi="hi-IN"/>
        </w:rPr>
        <w:t>- оптимизировать учебную нагрузку обучающихся;</w:t>
      </w:r>
    </w:p>
    <w:p w:rsidR="00DA344F" w:rsidRPr="009B5167" w:rsidRDefault="00DA344F" w:rsidP="00C65A27">
      <w:pPr>
        <w:pStyle w:val="11"/>
        <w:jc w:val="both"/>
        <w:rPr>
          <w:rFonts w:eastAsia="Lucida Sans Unicode" w:cs="Mangal"/>
          <w:kern w:val="3"/>
          <w:lang w:bidi="hi-IN"/>
        </w:rPr>
      </w:pPr>
      <w:r w:rsidRPr="009B5167">
        <w:rPr>
          <w:rFonts w:eastAsia="Lucida Sans Unicode" w:cs="Mangal"/>
          <w:kern w:val="3"/>
          <w:lang w:bidi="hi-IN"/>
        </w:rPr>
        <w:t>- улучшить условия для развития ребенка;</w:t>
      </w:r>
    </w:p>
    <w:p w:rsidR="00DA344F" w:rsidRPr="00A478A2" w:rsidRDefault="00DA344F" w:rsidP="00C65A27">
      <w:pPr>
        <w:pStyle w:val="11"/>
        <w:jc w:val="both"/>
        <w:rPr>
          <w:rFonts w:eastAsia="Lucida Sans Unicode" w:cs="Mangal"/>
          <w:kern w:val="3"/>
          <w:u w:val="single"/>
          <w:lang w:bidi="hi-IN"/>
        </w:rPr>
      </w:pPr>
      <w:r w:rsidRPr="009B5167">
        <w:rPr>
          <w:rFonts w:eastAsia="Lucida Sans Unicode" w:cs="Mangal"/>
          <w:b/>
          <w:kern w:val="3"/>
          <w:u w:val="single"/>
          <w:lang w:bidi="hi-IN"/>
        </w:rPr>
        <w:t xml:space="preserve">- </w:t>
      </w:r>
      <w:r w:rsidRPr="009B5167">
        <w:rPr>
          <w:rFonts w:eastAsia="Lucida Sans Unicode" w:cs="Mangal"/>
          <w:kern w:val="3"/>
          <w:u w:val="single"/>
          <w:lang w:bidi="hi-IN"/>
        </w:rPr>
        <w:t>учесть возрастные и индивидуальные особенности обучающихся.</w:t>
      </w:r>
      <w:r w:rsidRPr="009B5167">
        <w:rPr>
          <w:rFonts w:eastAsia="Lucida Sans Unicode" w:cs="Mangal"/>
          <w:kern w:val="3"/>
          <w:sz w:val="26"/>
          <w:szCs w:val="26"/>
          <w:lang w:bidi="hi-IN"/>
        </w:rPr>
        <w:t xml:space="preserve">                 </w:t>
      </w:r>
    </w:p>
    <w:p w:rsidR="00DA344F" w:rsidRPr="00A478A2" w:rsidRDefault="00DA344F" w:rsidP="00581824">
      <w:pPr>
        <w:pStyle w:val="11"/>
        <w:jc w:val="both"/>
        <w:rPr>
          <w:rFonts w:eastAsia="Lucida Sans Unicode" w:cs="Mangal"/>
          <w:kern w:val="3"/>
          <w:lang w:bidi="hi-IN"/>
        </w:rPr>
      </w:pPr>
      <w:r w:rsidRPr="00A478A2">
        <w:rPr>
          <w:rFonts w:eastAsia="Lucida Sans Unicode" w:cs="Mangal"/>
          <w:kern w:val="3"/>
          <w:lang w:bidi="hi-IN"/>
        </w:rPr>
        <w:t xml:space="preserve">Часы, отведённые на внеурочную деятельность, используются по выбору учащихся и родителей, направлены на реализацию различных форм ее организации, отличных от урочной системы обучения. Согласно требованиям Стандарта, для ее организации используются различные формы: экскурсии, кружки, секции, круглые столы, конференции, диспуты, олимпиады, конкурсы, соревнования, поисковые и научные исследования, общественно-полезные практики и т.д. Реализацию целей и задач внеурочной деятельности планируется осуществлять также за счет </w:t>
      </w:r>
      <w:proofErr w:type="gramStart"/>
      <w:r w:rsidRPr="00A478A2">
        <w:rPr>
          <w:rFonts w:eastAsia="Lucida Sans Unicode" w:cs="Mangal"/>
          <w:kern w:val="3"/>
          <w:lang w:bidi="hi-IN"/>
        </w:rPr>
        <w:t>занятий</w:t>
      </w:r>
      <w:proofErr w:type="gramEnd"/>
      <w:r w:rsidRPr="00A478A2">
        <w:rPr>
          <w:rFonts w:eastAsia="Lucida Sans Unicode" w:cs="Mangal"/>
          <w:kern w:val="3"/>
          <w:lang w:bidi="hi-IN"/>
        </w:rPr>
        <w:t xml:space="preserve"> учащихся в объединениях дополнительного образования школы.</w:t>
      </w:r>
    </w:p>
    <w:p w:rsidR="00DA344F" w:rsidRPr="001073F9" w:rsidRDefault="00DA344F" w:rsidP="00DA344F">
      <w:pPr>
        <w:pStyle w:val="11"/>
        <w:rPr>
          <w:rFonts w:eastAsia="Lucida Sans Unicode" w:cs="Mangal"/>
          <w:kern w:val="3"/>
          <w:sz w:val="26"/>
          <w:szCs w:val="26"/>
          <w:lang w:bidi="hi-IN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5"/>
        <w:gridCol w:w="1177"/>
        <w:gridCol w:w="1418"/>
        <w:gridCol w:w="1134"/>
        <w:gridCol w:w="1842"/>
      </w:tblGrid>
      <w:tr w:rsidR="00DA344F" w:rsidRPr="00384743" w:rsidTr="00581824"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44F" w:rsidRPr="00384743" w:rsidRDefault="00DA344F" w:rsidP="00581824">
            <w:pPr>
              <w:pStyle w:val="11"/>
              <w:jc w:val="center"/>
              <w:rPr>
                <w:rFonts w:eastAsia="Lucida Sans Unicode" w:cs="Mangal"/>
                <w:b/>
                <w:bCs/>
                <w:kern w:val="3"/>
                <w:lang w:bidi="hi-IN"/>
              </w:rPr>
            </w:pPr>
            <w:r w:rsidRPr="00384743">
              <w:rPr>
                <w:rFonts w:eastAsia="Lucida Sans Unicode" w:cs="Mangal"/>
                <w:b/>
                <w:bCs/>
                <w:kern w:val="3"/>
                <w:lang w:bidi="hi-IN"/>
              </w:rPr>
              <w:t>Внеурочная деятельность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44F" w:rsidRPr="00384743" w:rsidRDefault="00DA344F" w:rsidP="00581824">
            <w:pPr>
              <w:pStyle w:val="11"/>
              <w:jc w:val="center"/>
              <w:rPr>
                <w:rFonts w:eastAsia="Lucida Sans Unicode" w:cs="Mangal"/>
                <w:b/>
                <w:bCs/>
                <w:kern w:val="3"/>
                <w:lang w:val="en-US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lang w:val="en-US" w:bidi="hi-IN"/>
              </w:rPr>
              <w:t>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44F" w:rsidRPr="00384743" w:rsidRDefault="00DA344F" w:rsidP="00581824">
            <w:pPr>
              <w:pStyle w:val="11"/>
              <w:jc w:val="center"/>
              <w:rPr>
                <w:rFonts w:eastAsia="Lucida Sans Unicode" w:cs="Mangal"/>
                <w:b/>
                <w:bCs/>
                <w:kern w:val="3"/>
                <w:lang w:val="en-US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lang w:val="en-US" w:bidi="hi-IN"/>
              </w:rPr>
              <w:t>II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44F" w:rsidRPr="00384743" w:rsidRDefault="00DA344F" w:rsidP="00581824">
            <w:pPr>
              <w:pStyle w:val="11"/>
              <w:jc w:val="center"/>
              <w:rPr>
                <w:rFonts w:eastAsia="Lucida Sans Unicode" w:cs="Mangal"/>
                <w:b/>
                <w:bCs/>
                <w:kern w:val="3"/>
                <w:lang w:val="en-US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lang w:val="en-US" w:bidi="hi-IN"/>
              </w:rPr>
              <w:t>III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344F" w:rsidRDefault="00DA344F" w:rsidP="00581824">
            <w:pPr>
              <w:pStyle w:val="11"/>
              <w:jc w:val="center"/>
              <w:rPr>
                <w:rFonts w:eastAsia="Lucida Sans Unicode" w:cs="Mangal"/>
                <w:b/>
                <w:bCs/>
                <w:kern w:val="3"/>
                <w:lang w:val="en-US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lang w:val="en-US" w:bidi="hi-IN"/>
              </w:rPr>
              <w:t>IV</w:t>
            </w:r>
          </w:p>
        </w:tc>
      </w:tr>
      <w:tr w:rsidR="00DA344F" w:rsidRPr="00384743" w:rsidTr="00581824"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44F" w:rsidRPr="000C0489" w:rsidRDefault="00DA344F" w:rsidP="00DA344F">
            <w:pPr>
              <w:pStyle w:val="11"/>
              <w:rPr>
                <w:rFonts w:eastAsia="Lucida Sans Unicode" w:cs="Mangal"/>
                <w:b/>
                <w:bCs/>
                <w:kern w:val="3"/>
                <w:lang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lang w:bidi="hi-IN"/>
              </w:rPr>
              <w:t>Духовно-нравственное направление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44F" w:rsidRPr="00C46993" w:rsidRDefault="00DA344F" w:rsidP="00DA344F">
            <w:pPr>
              <w:pStyle w:val="11"/>
              <w:rPr>
                <w:rFonts w:eastAsia="Lucida Sans Unicode" w:cs="Mangal"/>
                <w:b/>
                <w:bCs/>
                <w:kern w:val="3"/>
                <w:lang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44F" w:rsidRPr="00384743" w:rsidRDefault="00DA344F" w:rsidP="00DA344F">
            <w:pPr>
              <w:pStyle w:val="11"/>
              <w:rPr>
                <w:rFonts w:eastAsia="Lucida Sans Unicode" w:cs="Mangal"/>
                <w:b/>
                <w:bCs/>
                <w:kern w:val="3"/>
                <w:lang w:val="en-US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44F" w:rsidRPr="00384743" w:rsidRDefault="00DA344F" w:rsidP="00DA344F">
            <w:pPr>
              <w:pStyle w:val="11"/>
              <w:rPr>
                <w:rFonts w:eastAsia="Lucida Sans Unicode" w:cs="Mangal"/>
                <w:b/>
                <w:bCs/>
                <w:kern w:val="3"/>
                <w:lang w:val="en-US" w:bidi="hi-I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344F" w:rsidRPr="00F834CC" w:rsidRDefault="00DA344F" w:rsidP="00DA344F">
            <w:pPr>
              <w:pStyle w:val="11"/>
              <w:rPr>
                <w:rFonts w:eastAsia="Lucida Sans Unicode" w:cs="Mangal"/>
                <w:b/>
                <w:bCs/>
                <w:kern w:val="3"/>
                <w:lang w:bidi="hi-IN"/>
              </w:rPr>
            </w:pPr>
          </w:p>
        </w:tc>
      </w:tr>
      <w:tr w:rsidR="00581824" w:rsidRPr="00384743" w:rsidTr="00376B70"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824" w:rsidRPr="004028B0" w:rsidRDefault="00581824" w:rsidP="00581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0C0489" w:rsidRDefault="00581824" w:rsidP="00581824">
            <w:pPr>
              <w:pStyle w:val="11"/>
              <w:jc w:val="center"/>
              <w:rPr>
                <w:rFonts w:eastAsia="Lucida Sans Unicode" w:cs="Mangal"/>
                <w:bCs/>
                <w:kern w:val="3"/>
                <w:lang w:bidi="hi-IN"/>
              </w:rPr>
            </w:pPr>
            <w:r>
              <w:rPr>
                <w:rFonts w:eastAsia="Lucida Sans Unicode" w:cs="Mangal"/>
                <w:bCs/>
                <w:kern w:val="3"/>
                <w:lang w:bidi="hi-I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1E2004" w:rsidRDefault="00581824" w:rsidP="00581824">
            <w:pPr>
              <w:pStyle w:val="11"/>
              <w:jc w:val="center"/>
              <w:rPr>
                <w:rFonts w:eastAsia="Lucida Sans Unicode" w:cs="Mangal"/>
                <w:bCs/>
                <w:kern w:val="3"/>
                <w:lang w:bidi="hi-IN"/>
              </w:rPr>
            </w:pPr>
            <w:r>
              <w:rPr>
                <w:rFonts w:eastAsia="Lucida Sans Unicode" w:cs="Mangal"/>
                <w:bCs/>
                <w:kern w:val="3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4E4B37" w:rsidRDefault="00581824" w:rsidP="00581824">
            <w:pPr>
              <w:pStyle w:val="11"/>
              <w:jc w:val="center"/>
              <w:rPr>
                <w:rFonts w:eastAsia="Lucida Sans Unicode" w:cs="Mangal"/>
                <w:bCs/>
                <w:kern w:val="3"/>
                <w:lang w:bidi="hi-IN"/>
              </w:rPr>
            </w:pPr>
            <w:r>
              <w:rPr>
                <w:rFonts w:eastAsia="Lucida Sans Unicode" w:cs="Mangal"/>
                <w:bCs/>
                <w:kern w:val="3"/>
                <w:lang w:bidi="hi-IN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1824" w:rsidRPr="004E4B37" w:rsidRDefault="00581824" w:rsidP="00581824">
            <w:pPr>
              <w:pStyle w:val="11"/>
              <w:jc w:val="center"/>
              <w:rPr>
                <w:rFonts w:eastAsia="Lucida Sans Unicode" w:cs="Mangal"/>
                <w:bCs/>
                <w:kern w:val="3"/>
                <w:lang w:bidi="hi-IN"/>
              </w:rPr>
            </w:pPr>
            <w:r>
              <w:rPr>
                <w:rFonts w:eastAsia="Lucida Sans Unicode" w:cs="Mangal"/>
                <w:bCs/>
                <w:kern w:val="3"/>
                <w:lang w:bidi="hi-IN"/>
              </w:rPr>
              <w:t>1</w:t>
            </w:r>
          </w:p>
        </w:tc>
      </w:tr>
      <w:tr w:rsidR="00581824" w:rsidRPr="00384743" w:rsidTr="00376B70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824" w:rsidRPr="004028B0" w:rsidRDefault="00581824" w:rsidP="00581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55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1</w:t>
            </w:r>
          </w:p>
        </w:tc>
      </w:tr>
      <w:tr w:rsidR="00581824" w:rsidRPr="00384743" w:rsidTr="00376B70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824" w:rsidRPr="002B7480" w:rsidRDefault="00581824" w:rsidP="005818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48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2B7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Default="00581824" w:rsidP="00581824">
            <w:pPr>
              <w:pStyle w:val="11"/>
              <w:rPr>
                <w:rFonts w:eastAsia="Lucida Sans Unicode" w:cs="Mangal"/>
                <w:kern w:val="3"/>
                <w:lang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1E2004" w:rsidRDefault="00581824" w:rsidP="00581824">
            <w:pPr>
              <w:pStyle w:val="11"/>
              <w:rPr>
                <w:rFonts w:eastAsia="Lucida Sans Unicode" w:cs="Mangal"/>
                <w:kern w:val="3"/>
                <w:lang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Default="00581824" w:rsidP="00581824">
            <w:pPr>
              <w:pStyle w:val="11"/>
              <w:rPr>
                <w:rFonts w:eastAsia="Lucida Sans Unicode" w:cs="Mangal"/>
                <w:kern w:val="3"/>
                <w:lang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1824" w:rsidRDefault="00581824" w:rsidP="00581824">
            <w:pPr>
              <w:pStyle w:val="11"/>
              <w:rPr>
                <w:rFonts w:eastAsia="Lucida Sans Unicode" w:cs="Mangal"/>
                <w:kern w:val="3"/>
                <w:lang w:bidi="hi-IN"/>
              </w:rPr>
            </w:pPr>
          </w:p>
        </w:tc>
      </w:tr>
      <w:tr w:rsidR="00581824" w:rsidRPr="00384743" w:rsidTr="00376B70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824" w:rsidRPr="004028B0" w:rsidRDefault="00581824" w:rsidP="00581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0,5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1E2004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1824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2</w:t>
            </w:r>
          </w:p>
        </w:tc>
      </w:tr>
      <w:tr w:rsidR="00581824" w:rsidRPr="00384743" w:rsidTr="00376B70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824" w:rsidRPr="004028B0" w:rsidRDefault="00581824" w:rsidP="00581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2</w:t>
            </w:r>
          </w:p>
        </w:tc>
      </w:tr>
      <w:tr w:rsidR="00581824" w:rsidRPr="00384743" w:rsidTr="00376B70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824" w:rsidRPr="004028B0" w:rsidRDefault="00581824" w:rsidP="00581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1</w:t>
            </w:r>
          </w:p>
        </w:tc>
      </w:tr>
      <w:tr w:rsidR="00581824" w:rsidRPr="00384743" w:rsidTr="00376B70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824" w:rsidRPr="002B7480" w:rsidRDefault="00581824" w:rsidP="005818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8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1824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</w:p>
        </w:tc>
      </w:tr>
      <w:tr w:rsidR="00581824" w:rsidRPr="00384743" w:rsidTr="00376B70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824" w:rsidRPr="004028B0" w:rsidRDefault="00581824" w:rsidP="005818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0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1824" w:rsidRDefault="00581824" w:rsidP="00581824">
            <w:pPr>
              <w:pStyle w:val="11"/>
              <w:jc w:val="center"/>
              <w:rPr>
                <w:rFonts w:eastAsia="Lucida Sans Unicode" w:cs="Mangal"/>
                <w:kern w:val="3"/>
                <w:lang w:bidi="hi-IN"/>
              </w:rPr>
            </w:pPr>
            <w:r>
              <w:rPr>
                <w:rFonts w:eastAsia="Lucida Sans Unicode" w:cs="Mangal"/>
                <w:kern w:val="3"/>
                <w:lang w:bidi="hi-IN"/>
              </w:rPr>
              <w:t>1</w:t>
            </w:r>
          </w:p>
        </w:tc>
      </w:tr>
      <w:tr w:rsidR="00581824" w:rsidRPr="00384743" w:rsidTr="00581824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b/>
                <w:bCs/>
                <w:lang w:bidi="hi-IN"/>
              </w:rPr>
            </w:pPr>
            <w:r>
              <w:rPr>
                <w:rFonts w:eastAsia="Lucida Sans Unicode"/>
                <w:b/>
                <w:bCs/>
                <w:lang w:bidi="hi-IN"/>
              </w:rPr>
              <w:t>Спортивно-оздоровительное направление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lang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lang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lang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lang w:bidi="hi-IN"/>
              </w:rPr>
            </w:pPr>
          </w:p>
        </w:tc>
      </w:tr>
      <w:tr w:rsidR="00581824" w:rsidRPr="00384743" w:rsidTr="00581824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Хореография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1</w:t>
            </w:r>
          </w:p>
        </w:tc>
      </w:tr>
      <w:tr w:rsidR="00581824" w:rsidRPr="00384743" w:rsidTr="00581824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b/>
                <w:bCs/>
                <w:lang w:bidi="hi-IN"/>
              </w:rPr>
            </w:pPr>
            <w:r w:rsidRPr="00384743">
              <w:rPr>
                <w:rFonts w:eastAsia="Lucida Sans Unicode"/>
                <w:b/>
                <w:bCs/>
                <w:lang w:bidi="hi-IN"/>
              </w:rPr>
              <w:t>ИТОГО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4,5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1824" w:rsidRPr="00384743" w:rsidRDefault="00581824" w:rsidP="00581824">
            <w:pPr>
              <w:pStyle w:val="11"/>
              <w:jc w:val="center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9</w:t>
            </w:r>
          </w:p>
        </w:tc>
      </w:tr>
    </w:tbl>
    <w:p w:rsidR="00DA344F" w:rsidRDefault="00DA344F" w:rsidP="00DA344F">
      <w:pPr>
        <w:pStyle w:val="11"/>
        <w:rPr>
          <w:rFonts w:eastAsia="Lucida Sans Unicode"/>
          <w:szCs w:val="21"/>
          <w:lang w:bidi="hi-IN"/>
        </w:rPr>
      </w:pPr>
    </w:p>
    <w:p w:rsidR="00581824" w:rsidRDefault="00581824" w:rsidP="00DA344F">
      <w:pPr>
        <w:pStyle w:val="11"/>
        <w:rPr>
          <w:b/>
          <w:bCs/>
        </w:rPr>
      </w:pPr>
    </w:p>
    <w:p w:rsidR="00581824" w:rsidRDefault="00581824" w:rsidP="00DA344F">
      <w:pPr>
        <w:pStyle w:val="11"/>
        <w:rPr>
          <w:b/>
          <w:bCs/>
        </w:rPr>
      </w:pPr>
    </w:p>
    <w:p w:rsidR="00EA364A" w:rsidRDefault="00EA364A" w:rsidP="00EA364A">
      <w:pPr>
        <w:pStyle w:val="11"/>
        <w:jc w:val="center"/>
        <w:rPr>
          <w:b/>
          <w:bCs/>
        </w:rPr>
      </w:pP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методическое сопровождение учебного плана для начальных классов ОАНО «Православная гимназия» г. Фролово</w:t>
      </w:r>
    </w:p>
    <w:tbl>
      <w:tblPr>
        <w:tblStyle w:val="a5"/>
        <w:tblW w:w="105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1"/>
        <w:gridCol w:w="1289"/>
        <w:gridCol w:w="5583"/>
        <w:gridCol w:w="670"/>
        <w:gridCol w:w="1243"/>
        <w:gridCol w:w="1049"/>
      </w:tblGrid>
      <w:tr w:rsidR="00EA364A" w:rsidRPr="00450E78" w:rsidTr="00EA364A">
        <w:trPr>
          <w:trHeight w:val="1053"/>
        </w:trPr>
        <w:tc>
          <w:tcPr>
            <w:tcW w:w="671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№№</w:t>
            </w: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  <w:jc w:val="center"/>
            </w:pPr>
          </w:p>
          <w:p w:rsidR="00EA364A" w:rsidRPr="00EA364A" w:rsidRDefault="00EA364A" w:rsidP="00EA364A">
            <w:pPr>
              <w:pStyle w:val="11"/>
              <w:jc w:val="center"/>
            </w:pPr>
            <w:r w:rsidRPr="00EA364A">
              <w:t>Класс</w:t>
            </w:r>
          </w:p>
          <w:p w:rsidR="00EA364A" w:rsidRPr="00EA364A" w:rsidRDefault="00EA364A" w:rsidP="00EA364A">
            <w:pPr>
              <w:pStyle w:val="11"/>
              <w:jc w:val="center"/>
            </w:pPr>
          </w:p>
          <w:p w:rsidR="00EA364A" w:rsidRPr="00EA364A" w:rsidRDefault="00EA364A" w:rsidP="00EA364A">
            <w:pPr>
              <w:pStyle w:val="11"/>
              <w:jc w:val="center"/>
            </w:pPr>
          </w:p>
          <w:p w:rsidR="00EA364A" w:rsidRPr="00EA364A" w:rsidRDefault="00EA364A" w:rsidP="00EA364A">
            <w:pPr>
              <w:pStyle w:val="11"/>
              <w:jc w:val="center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  <w:jc w:val="center"/>
            </w:pPr>
          </w:p>
          <w:p w:rsidR="00EA364A" w:rsidRPr="00EA364A" w:rsidRDefault="00EA364A" w:rsidP="00EA364A">
            <w:pPr>
              <w:pStyle w:val="11"/>
              <w:jc w:val="center"/>
            </w:pPr>
            <w:r w:rsidRPr="00EA364A">
              <w:t>АВТОР.  НАЗВАНИЕ УЧЕБНИКА.</w:t>
            </w:r>
          </w:p>
          <w:p w:rsidR="00EA364A" w:rsidRPr="00EA364A" w:rsidRDefault="00EA364A" w:rsidP="00EA364A">
            <w:pPr>
              <w:pStyle w:val="11"/>
              <w:jc w:val="center"/>
            </w:pPr>
            <w:r w:rsidRPr="00EA364A">
              <w:t>ИЗДАТЕЛЬСТВО.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  <w:jc w:val="center"/>
            </w:pPr>
          </w:p>
          <w:p w:rsidR="00EA364A" w:rsidRPr="00EA364A" w:rsidRDefault="00EA364A" w:rsidP="00EA364A">
            <w:pPr>
              <w:pStyle w:val="11"/>
              <w:jc w:val="center"/>
            </w:pPr>
            <w:r w:rsidRPr="00EA364A">
              <w:t>Ч.1</w:t>
            </w:r>
          </w:p>
          <w:p w:rsidR="00EA364A" w:rsidRPr="00EA364A" w:rsidRDefault="00EA364A" w:rsidP="00EA364A">
            <w:pPr>
              <w:pStyle w:val="11"/>
              <w:jc w:val="center"/>
            </w:pPr>
            <w:r w:rsidRPr="00EA364A">
              <w:t>Ч.2.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  <w:jc w:val="center"/>
            </w:pPr>
          </w:p>
          <w:p w:rsidR="00EA364A" w:rsidRPr="00EA364A" w:rsidRDefault="00EA364A" w:rsidP="00EA364A">
            <w:pPr>
              <w:pStyle w:val="11"/>
              <w:jc w:val="center"/>
            </w:pPr>
            <w:r w:rsidRPr="00EA364A">
              <w:t>Год издания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  <w:jc w:val="center"/>
            </w:pPr>
          </w:p>
          <w:p w:rsidR="00EA364A" w:rsidRPr="00EA364A" w:rsidRDefault="00EA364A" w:rsidP="00EA364A">
            <w:pPr>
              <w:pStyle w:val="11"/>
              <w:jc w:val="center"/>
            </w:pPr>
            <w:r w:rsidRPr="00EA364A">
              <w:t>Кол-во экз.</w:t>
            </w:r>
          </w:p>
        </w:tc>
      </w:tr>
      <w:tr w:rsidR="00EA364A" w:rsidRPr="00450E78" w:rsidTr="00EA364A">
        <w:trPr>
          <w:trHeight w:val="353"/>
        </w:trPr>
        <w:tc>
          <w:tcPr>
            <w:tcW w:w="671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1</w:t>
            </w: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2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3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4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6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Русский язык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1класс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В.П. </w:t>
            </w:r>
            <w:proofErr w:type="spellStart"/>
            <w:r w:rsidRPr="00EA364A">
              <w:t>Канакина</w:t>
            </w:r>
            <w:proofErr w:type="spellEnd"/>
            <w:r w:rsidRPr="00EA364A">
              <w:t>, В.Г. Горецкий.  Русский язык.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2015                         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2класс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В.П. </w:t>
            </w:r>
            <w:proofErr w:type="spellStart"/>
            <w:r w:rsidRPr="00EA364A">
              <w:t>Канакина</w:t>
            </w:r>
            <w:proofErr w:type="spellEnd"/>
            <w:r w:rsidRPr="00EA364A">
              <w:t>, В.Г. Горецкий.  Русский язык.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В.П. </w:t>
            </w:r>
            <w:proofErr w:type="spellStart"/>
            <w:r w:rsidRPr="00EA364A">
              <w:t>Канакина</w:t>
            </w:r>
            <w:proofErr w:type="spellEnd"/>
            <w:r w:rsidRPr="00EA364A">
              <w:t>, В.Г. Горецкий.  Русский язык.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3класс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В.П. </w:t>
            </w:r>
            <w:proofErr w:type="spellStart"/>
            <w:r w:rsidRPr="00EA364A">
              <w:t>Канакина</w:t>
            </w:r>
            <w:proofErr w:type="spellEnd"/>
            <w:r w:rsidRPr="00EA364A">
              <w:t xml:space="preserve">, В.Г. Горецкий.  </w:t>
            </w:r>
            <w:proofErr w:type="gramStart"/>
            <w:r w:rsidRPr="00EA364A">
              <w:t>Русский  язык</w:t>
            </w:r>
            <w:proofErr w:type="gramEnd"/>
            <w:r w:rsidRPr="00EA364A">
              <w:t>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В.П. </w:t>
            </w:r>
            <w:proofErr w:type="spellStart"/>
            <w:r w:rsidRPr="00EA364A">
              <w:t>Канакина</w:t>
            </w:r>
            <w:proofErr w:type="spellEnd"/>
            <w:r w:rsidRPr="00EA364A">
              <w:t>, В.Г. Горецкий.  Русский язык.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4класс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В.П. </w:t>
            </w:r>
            <w:proofErr w:type="spellStart"/>
            <w:r w:rsidRPr="00EA364A">
              <w:t>Канакина</w:t>
            </w:r>
            <w:proofErr w:type="spellEnd"/>
            <w:r w:rsidRPr="00EA364A">
              <w:t xml:space="preserve">, В.Г. Горецкий.  </w:t>
            </w:r>
            <w:proofErr w:type="gramStart"/>
            <w:r w:rsidRPr="00EA364A">
              <w:t>Русский  язык</w:t>
            </w:r>
            <w:proofErr w:type="gramEnd"/>
            <w:r w:rsidRPr="00EA364A">
              <w:t>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2016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14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В.П. </w:t>
            </w:r>
            <w:proofErr w:type="spellStart"/>
            <w:r w:rsidRPr="00EA364A">
              <w:t>Канакина</w:t>
            </w:r>
            <w:proofErr w:type="spellEnd"/>
            <w:r w:rsidRPr="00EA364A">
              <w:t>, В.Г. Горецкий.  Русский язык.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2016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14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Литературное чтение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1класс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В.Г. </w:t>
            </w:r>
            <w:proofErr w:type="gramStart"/>
            <w:r w:rsidRPr="00EA364A">
              <w:t>Горецкий ,</w:t>
            </w:r>
            <w:proofErr w:type="gramEnd"/>
            <w:r w:rsidRPr="00EA364A">
              <w:t xml:space="preserve"> В.А. Кирюшкин , Л.А. Виноградская   и др. Азбука.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2015                         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Л.Ф. Климанова, В.Г. Горецкий, М.В. </w:t>
            </w:r>
            <w:proofErr w:type="gramStart"/>
            <w:r w:rsidRPr="00EA364A">
              <w:t>Голованова  и</w:t>
            </w:r>
            <w:proofErr w:type="gramEnd"/>
            <w:r w:rsidRPr="00EA364A">
              <w:t xml:space="preserve"> др.  </w:t>
            </w:r>
            <w:proofErr w:type="gramStart"/>
            <w:r w:rsidRPr="00EA364A">
              <w:t>Литературное  чтение</w:t>
            </w:r>
            <w:proofErr w:type="gramEnd"/>
            <w:r w:rsidRPr="00EA364A">
              <w:t>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Л.Ф. Климанова, В.Г. </w:t>
            </w:r>
            <w:proofErr w:type="gramStart"/>
            <w:r w:rsidRPr="00EA364A">
              <w:t>Горецкий ,</w:t>
            </w:r>
            <w:proofErr w:type="gramEnd"/>
            <w:r w:rsidRPr="00EA364A">
              <w:t xml:space="preserve"> М.В. Голованова М.В. и др.  </w:t>
            </w:r>
            <w:proofErr w:type="gramStart"/>
            <w:r w:rsidRPr="00EA364A">
              <w:t>Литературное  чтение</w:t>
            </w:r>
            <w:proofErr w:type="gramEnd"/>
            <w:r w:rsidRPr="00EA364A">
              <w:t>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2класс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Л.Ф. Климанова, В.Г. Горецкий, М.В. </w:t>
            </w:r>
            <w:proofErr w:type="gramStart"/>
            <w:r w:rsidRPr="00EA364A">
              <w:t>Голованова  и</w:t>
            </w:r>
            <w:proofErr w:type="gramEnd"/>
            <w:r w:rsidRPr="00EA364A">
              <w:t xml:space="preserve"> др.  </w:t>
            </w:r>
            <w:proofErr w:type="gramStart"/>
            <w:r w:rsidRPr="00EA364A">
              <w:t>Литературное  чтение</w:t>
            </w:r>
            <w:proofErr w:type="gramEnd"/>
            <w:r w:rsidRPr="00EA364A">
              <w:t>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Л.Ф. Климанова, В.Г. Горецкий, М.В. </w:t>
            </w:r>
            <w:proofErr w:type="gramStart"/>
            <w:r w:rsidRPr="00EA364A">
              <w:t>Голованова  и</w:t>
            </w:r>
            <w:proofErr w:type="gramEnd"/>
            <w:r w:rsidRPr="00EA364A">
              <w:t xml:space="preserve"> др.  </w:t>
            </w:r>
            <w:proofErr w:type="gramStart"/>
            <w:r w:rsidRPr="00EA364A">
              <w:t>Литературное  чтение</w:t>
            </w:r>
            <w:proofErr w:type="gramEnd"/>
            <w:r w:rsidRPr="00EA364A">
              <w:t>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3класс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Л.Ф. Климанова, В.Г. Горецкий, М.В. </w:t>
            </w:r>
            <w:proofErr w:type="gramStart"/>
            <w:r w:rsidRPr="00EA364A">
              <w:t>Голованова  и</w:t>
            </w:r>
            <w:proofErr w:type="gramEnd"/>
            <w:r w:rsidRPr="00EA364A">
              <w:t xml:space="preserve"> др.  </w:t>
            </w:r>
            <w:proofErr w:type="gramStart"/>
            <w:r w:rsidRPr="00EA364A">
              <w:t>Литературное  чтение</w:t>
            </w:r>
            <w:proofErr w:type="gramEnd"/>
            <w:r w:rsidRPr="00EA364A">
              <w:t>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Л.Ф. Климанова, В.Г. Горецкий, М.В. Голованова   </w:t>
            </w:r>
            <w:proofErr w:type="gramStart"/>
            <w:r w:rsidRPr="00EA364A">
              <w:t>и  др.</w:t>
            </w:r>
            <w:proofErr w:type="gramEnd"/>
            <w:r w:rsidRPr="00EA364A">
              <w:t xml:space="preserve">  </w:t>
            </w:r>
            <w:proofErr w:type="gramStart"/>
            <w:r w:rsidRPr="00EA364A">
              <w:t>Литературное  чтение</w:t>
            </w:r>
            <w:proofErr w:type="gramEnd"/>
            <w:r w:rsidRPr="00EA364A">
              <w:t>. . Просвещение.</w:t>
            </w:r>
          </w:p>
          <w:p w:rsidR="00EA364A" w:rsidRPr="00EA364A" w:rsidRDefault="00EA364A" w:rsidP="00EA364A">
            <w:pPr>
              <w:pStyle w:val="11"/>
            </w:pPr>
          </w:p>
          <w:p w:rsidR="00EA364A" w:rsidRPr="00EA364A" w:rsidRDefault="00EA364A" w:rsidP="00EA364A">
            <w:pPr>
              <w:pStyle w:val="11"/>
            </w:pP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RPr="00450E78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1</w:t>
            </w: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2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3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4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6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4класс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Л.Ф. Климанова, В.Г. Горецкий, М.В. </w:t>
            </w:r>
            <w:proofErr w:type="gramStart"/>
            <w:r w:rsidRPr="00EA364A">
              <w:t>Голованова  и</w:t>
            </w:r>
            <w:proofErr w:type="gramEnd"/>
            <w:r w:rsidRPr="00EA364A">
              <w:t xml:space="preserve"> др.  </w:t>
            </w:r>
            <w:proofErr w:type="gramStart"/>
            <w:r w:rsidRPr="00EA364A">
              <w:t>Литературное  чтение</w:t>
            </w:r>
            <w:proofErr w:type="gramEnd"/>
            <w:r w:rsidRPr="00EA364A">
              <w:t>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2016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14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Л.Ф. Климанова, В.Г. Горецкий, М.В. Голованова   </w:t>
            </w:r>
            <w:proofErr w:type="gramStart"/>
            <w:r w:rsidRPr="00EA364A">
              <w:t>и  др.</w:t>
            </w:r>
            <w:proofErr w:type="gramEnd"/>
            <w:r w:rsidRPr="00EA364A">
              <w:t xml:space="preserve">  </w:t>
            </w:r>
            <w:proofErr w:type="gramStart"/>
            <w:r w:rsidRPr="00EA364A">
              <w:t>Литературное  чтение</w:t>
            </w:r>
            <w:proofErr w:type="gramEnd"/>
            <w:r w:rsidRPr="00EA364A">
              <w:t>. 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2016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14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>Английский язык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2класс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И.Н. </w:t>
            </w:r>
            <w:proofErr w:type="gramStart"/>
            <w:r w:rsidRPr="00EA364A">
              <w:t>Верещагина,  К.А.</w:t>
            </w:r>
            <w:proofErr w:type="gramEnd"/>
            <w:r w:rsidRPr="00EA364A">
              <w:t xml:space="preserve"> Бондаренко, Т.А. </w:t>
            </w:r>
            <w:proofErr w:type="spellStart"/>
            <w:r w:rsidRPr="00EA364A">
              <w:t>Притыкина</w:t>
            </w:r>
            <w:proofErr w:type="spellEnd"/>
            <w:r w:rsidRPr="00EA364A">
              <w:t>.  Английский язык (2 год обучения).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15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И.Н. </w:t>
            </w:r>
            <w:proofErr w:type="gramStart"/>
            <w:r w:rsidRPr="00EA364A">
              <w:t>Верещагина,  К.А</w:t>
            </w:r>
            <w:proofErr w:type="gramEnd"/>
            <w:r w:rsidRPr="00EA364A">
              <w:t xml:space="preserve"> .Бондаренко, Т.А. </w:t>
            </w:r>
            <w:proofErr w:type="spellStart"/>
            <w:r w:rsidRPr="00EA364A">
              <w:t>Притыкина</w:t>
            </w:r>
            <w:proofErr w:type="spellEnd"/>
            <w:r w:rsidRPr="00EA364A">
              <w:t>. Английский язык. (2 год обучения)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15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3класс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И.Н. </w:t>
            </w:r>
            <w:proofErr w:type="gramStart"/>
            <w:r w:rsidRPr="00EA364A">
              <w:t>Верещагина,  К.А.</w:t>
            </w:r>
            <w:proofErr w:type="gramEnd"/>
            <w:r w:rsidRPr="00EA364A">
              <w:t xml:space="preserve"> Бондаренко, Т.А. </w:t>
            </w:r>
            <w:proofErr w:type="spellStart"/>
            <w:r w:rsidRPr="00EA364A">
              <w:t>Притыкина</w:t>
            </w:r>
            <w:proofErr w:type="spellEnd"/>
            <w:r w:rsidRPr="00EA364A">
              <w:t>. Английский язык. (3 год обучения).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15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И.Н. </w:t>
            </w:r>
            <w:proofErr w:type="gramStart"/>
            <w:r w:rsidRPr="00EA364A">
              <w:t>Верещагина,  К.А.</w:t>
            </w:r>
            <w:proofErr w:type="gramEnd"/>
            <w:r w:rsidRPr="00EA364A">
              <w:t xml:space="preserve"> Бондаренко, Т.А. </w:t>
            </w:r>
            <w:proofErr w:type="spellStart"/>
            <w:r w:rsidRPr="00EA364A">
              <w:t>Притыкина</w:t>
            </w:r>
            <w:proofErr w:type="spellEnd"/>
            <w:r w:rsidRPr="00EA364A">
              <w:t>. Английский язык. (3 год обучения).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15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4 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  <w:rPr>
                <w:color w:val="000000" w:themeColor="text1"/>
              </w:rPr>
            </w:pPr>
            <w:r w:rsidRPr="00EA364A">
              <w:rPr>
                <w:color w:val="000000" w:themeColor="text1"/>
              </w:rPr>
              <w:t xml:space="preserve">И.Н. Верещагина, </w:t>
            </w:r>
            <w:proofErr w:type="spellStart"/>
            <w:r w:rsidRPr="00EA364A">
              <w:rPr>
                <w:color w:val="000000" w:themeColor="text1"/>
              </w:rPr>
              <w:t>О.В.Афанасьева</w:t>
            </w:r>
            <w:proofErr w:type="spellEnd"/>
            <w:r w:rsidRPr="00EA364A">
              <w:rPr>
                <w:color w:val="000000" w:themeColor="text1"/>
              </w:rPr>
              <w:t>. Английский язык (4 год обучения). Просвещение. Ч.1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2016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14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  <w:rPr>
                <w:color w:val="000000" w:themeColor="text1"/>
              </w:rPr>
            </w:pPr>
            <w:r w:rsidRPr="00EA364A">
              <w:rPr>
                <w:color w:val="000000" w:themeColor="text1"/>
              </w:rPr>
              <w:t xml:space="preserve">И.Н. Верещагина, </w:t>
            </w:r>
            <w:proofErr w:type="spellStart"/>
            <w:r w:rsidRPr="00EA364A">
              <w:rPr>
                <w:color w:val="000000" w:themeColor="text1"/>
              </w:rPr>
              <w:t>О.В.Афанасьева</w:t>
            </w:r>
            <w:proofErr w:type="spellEnd"/>
            <w:r w:rsidRPr="00EA364A">
              <w:rPr>
                <w:color w:val="000000" w:themeColor="text1"/>
              </w:rPr>
              <w:t>. Английский язык. (4 год обучения). Просвещение. Ч.2.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14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Математика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1класс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>М.И. Моро, С.И. Волкова, С.В. Степанова. Математика.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>М.И. Моро, С.И. Волкова, С.В. Степанова. Математика.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2класс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М.И. Моро, М.А. </w:t>
            </w:r>
            <w:proofErr w:type="spellStart"/>
            <w:r w:rsidRPr="00EA364A">
              <w:t>Бантова</w:t>
            </w:r>
            <w:proofErr w:type="spellEnd"/>
            <w:r w:rsidRPr="00EA364A">
              <w:t>, Г.В. Бельтюкова. Математика.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М.И. Моро, М.А. </w:t>
            </w:r>
            <w:proofErr w:type="spellStart"/>
            <w:r w:rsidRPr="00EA364A">
              <w:t>Бантова</w:t>
            </w:r>
            <w:proofErr w:type="spellEnd"/>
            <w:r w:rsidRPr="00EA364A">
              <w:t>, Г.В. Бельтюкова. Математика.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3класс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М.И. Моро, М.А. </w:t>
            </w:r>
            <w:proofErr w:type="spellStart"/>
            <w:r w:rsidRPr="00EA364A">
              <w:t>Бантова</w:t>
            </w:r>
            <w:proofErr w:type="spellEnd"/>
            <w:r w:rsidRPr="00EA364A">
              <w:t>, Г.В. Бельтюкова. Математика.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М.И. Моро, М.А. </w:t>
            </w:r>
            <w:proofErr w:type="spellStart"/>
            <w:r w:rsidRPr="00EA364A">
              <w:t>Бантова</w:t>
            </w:r>
            <w:proofErr w:type="spellEnd"/>
            <w:r w:rsidRPr="00EA364A">
              <w:t>, Г.В. Бельтюкова. Математика.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4 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М.И. Моро, М.А. </w:t>
            </w:r>
            <w:proofErr w:type="spellStart"/>
            <w:r w:rsidRPr="00EA364A">
              <w:t>Бантова</w:t>
            </w:r>
            <w:proofErr w:type="spellEnd"/>
            <w:r w:rsidRPr="00EA364A">
              <w:t>, Г.В. Бельтюкова. Математика.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2016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14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М.И. Моро, М.А. </w:t>
            </w:r>
            <w:proofErr w:type="spellStart"/>
            <w:r w:rsidRPr="00EA364A">
              <w:t>Бантова</w:t>
            </w:r>
            <w:proofErr w:type="spellEnd"/>
            <w:r w:rsidRPr="00EA364A">
              <w:t>, Г.В. Бельтюкова. Математика.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2016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14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Окружающий мир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1класс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>А.А Плешаков.  Окружающий мир.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>А.А Плешаков.  Окружающий мир.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2класс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>А.А Плешаков.  Окружающий мир.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>А.А Плешаков.  Окружающий мир.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3класс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>А.А Плешаков.  Окружающий мир. Просвещение.</w:t>
            </w:r>
          </w:p>
          <w:p w:rsidR="00EA364A" w:rsidRPr="00EA364A" w:rsidRDefault="00EA364A" w:rsidP="00EA364A">
            <w:pPr>
              <w:pStyle w:val="11"/>
            </w:pP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RPr="00450E78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1</w:t>
            </w: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2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3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4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6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>А.А Плешаков.  Окружающий мир.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4класс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>А.А Плешаков.  Окружающий мир.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Ч.1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14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>А.А Плешаков.  Окружающий мир.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  <w:r w:rsidRPr="00EA364A">
              <w:t>Ч.2</w:t>
            </w: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14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>Технологии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1класс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Е.А. </w:t>
            </w:r>
            <w:proofErr w:type="spellStart"/>
            <w:proofErr w:type="gramStart"/>
            <w:r w:rsidRPr="00EA364A">
              <w:t>Лутцева</w:t>
            </w:r>
            <w:proofErr w:type="spellEnd"/>
            <w:r w:rsidRPr="00EA364A">
              <w:t>,  Т.П.</w:t>
            </w:r>
            <w:proofErr w:type="gramEnd"/>
            <w:r w:rsidRPr="00EA364A">
              <w:t xml:space="preserve"> Зуева. Технология.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2класс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Е.А. </w:t>
            </w:r>
            <w:proofErr w:type="spellStart"/>
            <w:proofErr w:type="gramStart"/>
            <w:r w:rsidRPr="00EA364A">
              <w:t>Лутцева</w:t>
            </w:r>
            <w:proofErr w:type="spellEnd"/>
            <w:r w:rsidRPr="00EA364A">
              <w:t>,  Т.П.</w:t>
            </w:r>
            <w:proofErr w:type="gramEnd"/>
            <w:r w:rsidRPr="00EA364A">
              <w:t xml:space="preserve"> Зуева. Технология.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3класс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Е.А. </w:t>
            </w:r>
            <w:proofErr w:type="spellStart"/>
            <w:proofErr w:type="gramStart"/>
            <w:r w:rsidRPr="00EA364A">
              <w:t>Лутцева</w:t>
            </w:r>
            <w:proofErr w:type="spellEnd"/>
            <w:r w:rsidRPr="00EA364A">
              <w:t>,  Т.П.</w:t>
            </w:r>
            <w:proofErr w:type="gramEnd"/>
            <w:r w:rsidRPr="00EA364A">
              <w:t xml:space="preserve"> Зуева. Технология.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4класс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Е.А. </w:t>
            </w:r>
            <w:proofErr w:type="spellStart"/>
            <w:proofErr w:type="gramStart"/>
            <w:r w:rsidRPr="00EA364A">
              <w:t>Лутцева</w:t>
            </w:r>
            <w:proofErr w:type="spellEnd"/>
            <w:r w:rsidRPr="00EA364A">
              <w:t>,  Т.П.</w:t>
            </w:r>
            <w:proofErr w:type="gramEnd"/>
            <w:r w:rsidRPr="00EA364A">
              <w:t xml:space="preserve"> Зуева. Технология.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2016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14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Изобразительное искусство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1класс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Л.А. </w:t>
            </w:r>
            <w:proofErr w:type="spellStart"/>
            <w:r w:rsidRPr="00EA364A">
              <w:t>Неменская</w:t>
            </w:r>
            <w:proofErr w:type="spellEnd"/>
            <w:r w:rsidRPr="00EA364A">
              <w:t xml:space="preserve">.  ИЗО. Искусство и ты. / под. ред. </w:t>
            </w:r>
            <w:proofErr w:type="spellStart"/>
            <w:proofErr w:type="gramStart"/>
            <w:r w:rsidRPr="00EA364A">
              <w:t>Неменского</w:t>
            </w:r>
            <w:proofErr w:type="spellEnd"/>
            <w:r w:rsidRPr="00EA364A">
              <w:t xml:space="preserve">  Б.М.</w:t>
            </w:r>
            <w:proofErr w:type="gramEnd"/>
            <w:r w:rsidRPr="00EA364A">
              <w:t xml:space="preserve">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2класс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Л.А. </w:t>
            </w:r>
            <w:proofErr w:type="spellStart"/>
            <w:r w:rsidRPr="00EA364A">
              <w:t>Неменская</w:t>
            </w:r>
            <w:proofErr w:type="spellEnd"/>
            <w:r w:rsidRPr="00EA364A">
              <w:t xml:space="preserve">.  ИЗО. Искусство и ты. / под. ред. </w:t>
            </w:r>
            <w:proofErr w:type="spellStart"/>
            <w:proofErr w:type="gramStart"/>
            <w:r w:rsidRPr="00EA364A">
              <w:t>Неменского</w:t>
            </w:r>
            <w:proofErr w:type="spellEnd"/>
            <w:r w:rsidRPr="00EA364A">
              <w:t xml:space="preserve">  Б.М.</w:t>
            </w:r>
            <w:proofErr w:type="gramEnd"/>
            <w:r w:rsidRPr="00EA364A">
              <w:t xml:space="preserve">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3класс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Н.А. Горяева, Л.А. </w:t>
            </w:r>
            <w:proofErr w:type="spellStart"/>
            <w:r w:rsidRPr="00EA364A">
              <w:t>Неменская</w:t>
            </w:r>
            <w:proofErr w:type="spellEnd"/>
            <w:r w:rsidRPr="00EA364A">
              <w:t>. ИЗО. Искусство вокруг нас.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2014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4класс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Н.А. Горяева, Л.А. </w:t>
            </w:r>
            <w:proofErr w:type="spellStart"/>
            <w:r w:rsidRPr="00EA364A">
              <w:t>Неменская</w:t>
            </w:r>
            <w:proofErr w:type="spellEnd"/>
            <w:r w:rsidRPr="00EA364A">
              <w:t>. ИЗО. Искусство вокруг нас.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2016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14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Физическая культура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1-4 классы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В.И. </w:t>
            </w:r>
            <w:proofErr w:type="gramStart"/>
            <w:r w:rsidRPr="00EA364A">
              <w:t>Лях .</w:t>
            </w:r>
            <w:proofErr w:type="gramEnd"/>
            <w:r w:rsidRPr="00EA364A">
              <w:t xml:space="preserve"> Физическая культура.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3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  <w:jc w:val="center"/>
            </w:pPr>
            <w:r w:rsidRPr="00EA364A">
              <w:t>Музыка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3класс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Е.Д. Критская, Г.П. Сергеева, Т.С. </w:t>
            </w:r>
            <w:proofErr w:type="spellStart"/>
            <w:r w:rsidRPr="00EA364A">
              <w:t>Шмагина</w:t>
            </w:r>
            <w:proofErr w:type="spellEnd"/>
            <w:r w:rsidRPr="00EA364A">
              <w:t>. Музыка.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2014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6</w:t>
            </w:r>
          </w:p>
        </w:tc>
      </w:tr>
      <w:tr w:rsidR="00EA364A" w:rsidTr="00EA364A">
        <w:tc>
          <w:tcPr>
            <w:tcW w:w="671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89" w:type="dxa"/>
          </w:tcPr>
          <w:p w:rsidR="00EA364A" w:rsidRPr="00EA364A" w:rsidRDefault="00EA364A" w:rsidP="00EA364A">
            <w:pPr>
              <w:pStyle w:val="11"/>
            </w:pPr>
            <w:r w:rsidRPr="00EA364A">
              <w:t>4класс</w:t>
            </w:r>
          </w:p>
        </w:tc>
        <w:tc>
          <w:tcPr>
            <w:tcW w:w="5583" w:type="dxa"/>
          </w:tcPr>
          <w:p w:rsidR="00EA364A" w:rsidRPr="00EA364A" w:rsidRDefault="00EA364A" w:rsidP="00EA364A">
            <w:pPr>
              <w:pStyle w:val="11"/>
            </w:pPr>
            <w:r w:rsidRPr="00EA364A">
              <w:t xml:space="preserve">Е.Д. Критская, Г.П. Сергеева, Т.С. </w:t>
            </w:r>
            <w:proofErr w:type="spellStart"/>
            <w:r w:rsidRPr="00EA364A">
              <w:t>Шмагина</w:t>
            </w:r>
            <w:proofErr w:type="spellEnd"/>
            <w:r w:rsidRPr="00EA364A">
              <w:t>. Музыка. Просвещение.</w:t>
            </w:r>
          </w:p>
        </w:tc>
        <w:tc>
          <w:tcPr>
            <w:tcW w:w="670" w:type="dxa"/>
          </w:tcPr>
          <w:p w:rsidR="00EA364A" w:rsidRPr="00EA364A" w:rsidRDefault="00EA364A" w:rsidP="00EA364A">
            <w:pPr>
              <w:pStyle w:val="11"/>
            </w:pPr>
          </w:p>
        </w:tc>
        <w:tc>
          <w:tcPr>
            <w:tcW w:w="1243" w:type="dxa"/>
          </w:tcPr>
          <w:p w:rsidR="00EA364A" w:rsidRPr="00EA364A" w:rsidRDefault="00EA364A" w:rsidP="00EA364A">
            <w:pPr>
              <w:pStyle w:val="11"/>
            </w:pPr>
            <w:r w:rsidRPr="00EA364A">
              <w:t>2015</w:t>
            </w:r>
          </w:p>
        </w:tc>
        <w:tc>
          <w:tcPr>
            <w:tcW w:w="1049" w:type="dxa"/>
          </w:tcPr>
          <w:p w:rsidR="00EA364A" w:rsidRPr="00EA364A" w:rsidRDefault="00EA364A" w:rsidP="00EA364A">
            <w:pPr>
              <w:pStyle w:val="11"/>
            </w:pPr>
            <w:r w:rsidRPr="00EA364A">
              <w:t>6</w:t>
            </w:r>
          </w:p>
        </w:tc>
      </w:tr>
    </w:tbl>
    <w:p w:rsidR="00EA364A" w:rsidRDefault="00EA364A" w:rsidP="00DA344F">
      <w:pPr>
        <w:pStyle w:val="11"/>
        <w:rPr>
          <w:b/>
          <w:bCs/>
        </w:rPr>
      </w:pPr>
    </w:p>
    <w:sectPr w:rsidR="00EA364A" w:rsidSect="0047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04715"/>
    <w:multiLevelType w:val="hybridMultilevel"/>
    <w:tmpl w:val="6028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97A4E"/>
    <w:multiLevelType w:val="hybridMultilevel"/>
    <w:tmpl w:val="B70A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27FF3"/>
    <w:multiLevelType w:val="hybridMultilevel"/>
    <w:tmpl w:val="CF2C4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6"/>
    <w:rsid w:val="00003DB4"/>
    <w:rsid w:val="000254AD"/>
    <w:rsid w:val="00025E22"/>
    <w:rsid w:val="000302B7"/>
    <w:rsid w:val="00037886"/>
    <w:rsid w:val="0004252F"/>
    <w:rsid w:val="00054FC0"/>
    <w:rsid w:val="00064E4F"/>
    <w:rsid w:val="000778F1"/>
    <w:rsid w:val="000B46C3"/>
    <w:rsid w:val="000D13B1"/>
    <w:rsid w:val="000E1FAD"/>
    <w:rsid w:val="00117FE0"/>
    <w:rsid w:val="00144C44"/>
    <w:rsid w:val="00195195"/>
    <w:rsid w:val="001A09E3"/>
    <w:rsid w:val="001A4686"/>
    <w:rsid w:val="001C0037"/>
    <w:rsid w:val="001D47C0"/>
    <w:rsid w:val="001D7B72"/>
    <w:rsid w:val="00213120"/>
    <w:rsid w:val="00236ED1"/>
    <w:rsid w:val="00241912"/>
    <w:rsid w:val="00260F13"/>
    <w:rsid w:val="00274522"/>
    <w:rsid w:val="00287581"/>
    <w:rsid w:val="0029098C"/>
    <w:rsid w:val="002A4538"/>
    <w:rsid w:val="002A7812"/>
    <w:rsid w:val="002B3D5D"/>
    <w:rsid w:val="002B7480"/>
    <w:rsid w:val="002E46EA"/>
    <w:rsid w:val="002F0797"/>
    <w:rsid w:val="002F4C1F"/>
    <w:rsid w:val="00307794"/>
    <w:rsid w:val="00342967"/>
    <w:rsid w:val="00347E63"/>
    <w:rsid w:val="00350CBC"/>
    <w:rsid w:val="003611D1"/>
    <w:rsid w:val="00370EA5"/>
    <w:rsid w:val="00371799"/>
    <w:rsid w:val="00376B70"/>
    <w:rsid w:val="0037796D"/>
    <w:rsid w:val="0039340C"/>
    <w:rsid w:val="003B286D"/>
    <w:rsid w:val="003E309E"/>
    <w:rsid w:val="00431B5A"/>
    <w:rsid w:val="004703D4"/>
    <w:rsid w:val="00470A4E"/>
    <w:rsid w:val="00471197"/>
    <w:rsid w:val="004E6C0E"/>
    <w:rsid w:val="0052787D"/>
    <w:rsid w:val="00537585"/>
    <w:rsid w:val="00546B79"/>
    <w:rsid w:val="005537ED"/>
    <w:rsid w:val="005609E3"/>
    <w:rsid w:val="00565D3D"/>
    <w:rsid w:val="005668ED"/>
    <w:rsid w:val="00577111"/>
    <w:rsid w:val="00581824"/>
    <w:rsid w:val="00582403"/>
    <w:rsid w:val="005A0255"/>
    <w:rsid w:val="005A2CFB"/>
    <w:rsid w:val="005C0C26"/>
    <w:rsid w:val="005C1593"/>
    <w:rsid w:val="005D186B"/>
    <w:rsid w:val="005D7605"/>
    <w:rsid w:val="005D7EBC"/>
    <w:rsid w:val="005E05AF"/>
    <w:rsid w:val="005E313B"/>
    <w:rsid w:val="005F728D"/>
    <w:rsid w:val="00623199"/>
    <w:rsid w:val="00637B2E"/>
    <w:rsid w:val="00683560"/>
    <w:rsid w:val="006A22F5"/>
    <w:rsid w:val="006D0FA1"/>
    <w:rsid w:val="006E0B50"/>
    <w:rsid w:val="00727ECD"/>
    <w:rsid w:val="00737F1F"/>
    <w:rsid w:val="007517D9"/>
    <w:rsid w:val="00751D55"/>
    <w:rsid w:val="007743A5"/>
    <w:rsid w:val="00787781"/>
    <w:rsid w:val="007B51B1"/>
    <w:rsid w:val="007C65BA"/>
    <w:rsid w:val="007E28D6"/>
    <w:rsid w:val="007E2EB9"/>
    <w:rsid w:val="00861D39"/>
    <w:rsid w:val="00862E40"/>
    <w:rsid w:val="0087407C"/>
    <w:rsid w:val="008876FC"/>
    <w:rsid w:val="008C5B0C"/>
    <w:rsid w:val="008C68AE"/>
    <w:rsid w:val="008D2F97"/>
    <w:rsid w:val="00902F43"/>
    <w:rsid w:val="00926B3C"/>
    <w:rsid w:val="009729EA"/>
    <w:rsid w:val="00986DD1"/>
    <w:rsid w:val="009B0CB3"/>
    <w:rsid w:val="009B6E1D"/>
    <w:rsid w:val="009D0EEA"/>
    <w:rsid w:val="009E31CE"/>
    <w:rsid w:val="009F2C33"/>
    <w:rsid w:val="00A10901"/>
    <w:rsid w:val="00A201A3"/>
    <w:rsid w:val="00A206B1"/>
    <w:rsid w:val="00A936BF"/>
    <w:rsid w:val="00AA3462"/>
    <w:rsid w:val="00AB2DAC"/>
    <w:rsid w:val="00AC1074"/>
    <w:rsid w:val="00B22195"/>
    <w:rsid w:val="00B65F4B"/>
    <w:rsid w:val="00B77353"/>
    <w:rsid w:val="00B85112"/>
    <w:rsid w:val="00B95AC5"/>
    <w:rsid w:val="00BB52F9"/>
    <w:rsid w:val="00BB6030"/>
    <w:rsid w:val="00BB6EEB"/>
    <w:rsid w:val="00BC7FC5"/>
    <w:rsid w:val="00BD1712"/>
    <w:rsid w:val="00BE0B64"/>
    <w:rsid w:val="00C02912"/>
    <w:rsid w:val="00C102DE"/>
    <w:rsid w:val="00C119C2"/>
    <w:rsid w:val="00C37EFE"/>
    <w:rsid w:val="00C414E0"/>
    <w:rsid w:val="00C65A27"/>
    <w:rsid w:val="00C85F71"/>
    <w:rsid w:val="00CE7266"/>
    <w:rsid w:val="00CF53DB"/>
    <w:rsid w:val="00D05C8F"/>
    <w:rsid w:val="00D1214E"/>
    <w:rsid w:val="00D220AB"/>
    <w:rsid w:val="00D25082"/>
    <w:rsid w:val="00D31445"/>
    <w:rsid w:val="00D337BF"/>
    <w:rsid w:val="00D84773"/>
    <w:rsid w:val="00D8653E"/>
    <w:rsid w:val="00D92089"/>
    <w:rsid w:val="00D93DE2"/>
    <w:rsid w:val="00D946B2"/>
    <w:rsid w:val="00DA344F"/>
    <w:rsid w:val="00DD6A5E"/>
    <w:rsid w:val="00DF1BE0"/>
    <w:rsid w:val="00E07620"/>
    <w:rsid w:val="00E14DDA"/>
    <w:rsid w:val="00E15121"/>
    <w:rsid w:val="00E409D8"/>
    <w:rsid w:val="00E53981"/>
    <w:rsid w:val="00EA364A"/>
    <w:rsid w:val="00ED29CC"/>
    <w:rsid w:val="00ED53E4"/>
    <w:rsid w:val="00EE0E09"/>
    <w:rsid w:val="00EE4B92"/>
    <w:rsid w:val="00F0042C"/>
    <w:rsid w:val="00F132E9"/>
    <w:rsid w:val="00F37734"/>
    <w:rsid w:val="00FA321D"/>
    <w:rsid w:val="00FA39E3"/>
    <w:rsid w:val="00FB3D4A"/>
    <w:rsid w:val="00FC5924"/>
    <w:rsid w:val="00FD7B69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21B0"/>
  <w15:docId w15:val="{63FC47AB-EC99-4CF3-863D-5580D226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E28D6"/>
    <w:pPr>
      <w:spacing w:after="0" w:line="240" w:lineRule="auto"/>
    </w:pPr>
  </w:style>
  <w:style w:type="table" w:styleId="a5">
    <w:name w:val="Table Grid"/>
    <w:basedOn w:val="a1"/>
    <w:uiPriority w:val="39"/>
    <w:rsid w:val="00470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4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0302B7"/>
  </w:style>
  <w:style w:type="paragraph" w:customStyle="1" w:styleId="11">
    <w:name w:val="Без интервала11"/>
    <w:qFormat/>
    <w:rsid w:val="0003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EB9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rsid w:val="005C1593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593"/>
    <w:rPr>
      <w:rFonts w:ascii="Calibri" w:eastAsia="Times New Roman" w:hAnsi="Calibri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15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1593"/>
  </w:style>
  <w:style w:type="paragraph" w:styleId="ab">
    <w:name w:val="List Paragraph"/>
    <w:basedOn w:val="a"/>
    <w:uiPriority w:val="34"/>
    <w:qFormat/>
    <w:rsid w:val="0037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32B8-A92E-4147-B0DD-571554FE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</cp:revision>
  <cp:lastPrinted>2017-09-11T10:30:00Z</cp:lastPrinted>
  <dcterms:created xsi:type="dcterms:W3CDTF">2017-10-23T13:32:00Z</dcterms:created>
  <dcterms:modified xsi:type="dcterms:W3CDTF">2017-10-23T13:32:00Z</dcterms:modified>
</cp:coreProperties>
</file>