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D9" w:rsidRDefault="000E5390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212</wp:posOffset>
            </wp:positionV>
            <wp:extent cx="7561580" cy="12145218"/>
            <wp:effectExtent l="0" t="0" r="1270" b="8890"/>
            <wp:wrapTopAndBottom/>
            <wp:docPr id="1" name="Рисунок 1" descr="C:\Users\admin\Documents\Scanned Documents\Рисунок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3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214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EAD" w:rsidRDefault="009D3EAD" w:rsidP="009D3EAD">
      <w:pPr>
        <w:shd w:val="clear" w:color="auto" w:fill="FFFFFF"/>
        <w:spacing w:after="0"/>
        <w:ind w:left="356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lastRenderedPageBreak/>
        <w:t>ПОЯСНИТЕЛЬНАЯ ЗАПИСКА</w:t>
      </w:r>
    </w:p>
    <w:p w:rsidR="009D3EAD" w:rsidRDefault="009D3EAD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EAD" w:rsidRPr="00F75B6E" w:rsidRDefault="00B35EC8" w:rsidP="00F75B6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Учебный план </w:t>
      </w:r>
      <w:r w:rsidR="00BF4D8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Гимназии </w:t>
      </w:r>
      <w:r w:rsidR="00BF4D85" w:rsidRPr="00F75B6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разработан</w:t>
      </w:r>
      <w:r w:rsidR="009D3EAD" w:rsidRPr="00F75B6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в соответствии </w:t>
      </w:r>
      <w:r w:rsidR="009D3EAD" w:rsidRPr="00F75B6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 нормативными правовыми актами: </w:t>
      </w:r>
    </w:p>
    <w:p w:rsidR="009D3EAD" w:rsidRPr="00F75B6E" w:rsidRDefault="009D3EAD" w:rsidP="00F75B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B6E">
        <w:rPr>
          <w:rFonts w:ascii="Times New Roman" w:hAnsi="Times New Roman" w:cs="Times New Roman"/>
          <w:sz w:val="24"/>
          <w:szCs w:val="24"/>
        </w:rPr>
        <w:t xml:space="preserve">-   </w:t>
      </w:r>
      <w:r w:rsidRPr="00F75B6E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от 29.12.2012 г. № 273-ФЗ "Об образовании";</w:t>
      </w:r>
    </w:p>
    <w:p w:rsidR="009D3EAD" w:rsidRPr="00F75B6E" w:rsidRDefault="009D3EAD" w:rsidP="00F75B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B6E">
        <w:rPr>
          <w:rFonts w:ascii="Times New Roman" w:hAnsi="Times New Roman" w:cs="Times New Roman"/>
          <w:sz w:val="24"/>
          <w:szCs w:val="24"/>
        </w:rPr>
        <w:t xml:space="preserve">-   </w:t>
      </w:r>
      <w:r w:rsidRPr="00F75B6E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Российской Федерации от 05.03.2004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9D3EAD" w:rsidRPr="00F75B6E" w:rsidRDefault="009D3EAD" w:rsidP="00F75B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B6E">
        <w:rPr>
          <w:rFonts w:ascii="Times New Roman" w:hAnsi="Times New Roman" w:cs="Times New Roman"/>
          <w:sz w:val="24"/>
          <w:szCs w:val="24"/>
        </w:rPr>
        <w:t xml:space="preserve">-   </w:t>
      </w:r>
      <w:r w:rsidRPr="00F75B6E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Российской Федерации от 09.03.2004 № 1312,"Об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9D3EAD" w:rsidRPr="00F75B6E" w:rsidRDefault="009D3EAD" w:rsidP="00F75B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B6E">
        <w:rPr>
          <w:rFonts w:ascii="Times New Roman" w:hAnsi="Times New Roman" w:cs="Times New Roman"/>
          <w:sz w:val="24"/>
          <w:szCs w:val="24"/>
        </w:rPr>
        <w:t xml:space="preserve">-   </w:t>
      </w:r>
      <w:r w:rsidRPr="00F75B6E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20.08.2008 №241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9D3EAD" w:rsidRPr="00F75B6E" w:rsidRDefault="009D3EAD" w:rsidP="00F75B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B6E">
        <w:rPr>
          <w:rFonts w:ascii="Times New Roman" w:hAnsi="Times New Roman" w:cs="Times New Roman"/>
          <w:sz w:val="24"/>
          <w:szCs w:val="24"/>
        </w:rPr>
        <w:t xml:space="preserve">-   </w:t>
      </w:r>
      <w:r w:rsidRPr="00F75B6E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30.08.2010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9D3EAD" w:rsidRPr="00F75B6E" w:rsidRDefault="009D3EAD" w:rsidP="00F75B6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6E">
        <w:rPr>
          <w:rFonts w:ascii="Times New Roman" w:hAnsi="Times New Roman" w:cs="Times New Roman"/>
          <w:sz w:val="24"/>
          <w:szCs w:val="24"/>
        </w:rPr>
        <w:t xml:space="preserve">-   </w:t>
      </w:r>
      <w:r w:rsidRPr="00F75B6E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</w:t>
      </w:r>
      <w:r w:rsidRPr="00F75B6E">
        <w:rPr>
          <w:rFonts w:ascii="Times New Roman" w:hAnsi="Times New Roman" w:cs="Times New Roman"/>
          <w:sz w:val="24"/>
          <w:szCs w:val="24"/>
        </w:rPr>
        <w:t xml:space="preserve"> 03.06.2011 №</w:t>
      </w:r>
      <w:r w:rsidRPr="00F75B6E">
        <w:rPr>
          <w:rFonts w:ascii="Times New Roman" w:eastAsia="Times New Roman" w:hAnsi="Times New Roman" w:cs="Times New Roman"/>
          <w:sz w:val="24"/>
          <w:szCs w:val="24"/>
        </w:rPr>
        <w:t xml:space="preserve">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1312";</w:t>
      </w:r>
    </w:p>
    <w:p w:rsidR="009D3EAD" w:rsidRPr="00F75B6E" w:rsidRDefault="009D3EAD" w:rsidP="00F75B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B6E">
        <w:rPr>
          <w:rFonts w:ascii="Times New Roman" w:hAnsi="Times New Roman" w:cs="Times New Roman"/>
          <w:sz w:val="24"/>
          <w:szCs w:val="24"/>
        </w:rPr>
        <w:t xml:space="preserve">-   </w:t>
      </w:r>
      <w:r w:rsidRPr="00F75B6E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</w:t>
      </w:r>
      <w:r w:rsidRPr="00F75B6E">
        <w:rPr>
          <w:rFonts w:ascii="Times New Roman" w:hAnsi="Times New Roman" w:cs="Times New Roman"/>
          <w:sz w:val="24"/>
          <w:szCs w:val="24"/>
        </w:rPr>
        <w:t xml:space="preserve"> 31.01.2012    </w:t>
      </w:r>
      <w:r w:rsidRPr="00F75B6E">
        <w:rPr>
          <w:rFonts w:ascii="Times New Roman" w:eastAsia="Times New Roman" w:hAnsi="Times New Roman" w:cs="Times New Roman"/>
          <w:sz w:val="24"/>
          <w:szCs w:val="24"/>
        </w:rPr>
        <w:t>№69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1089";</w:t>
      </w:r>
    </w:p>
    <w:p w:rsidR="009D3EAD" w:rsidRPr="00F75B6E" w:rsidRDefault="009D3EAD" w:rsidP="00F75B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B6E">
        <w:rPr>
          <w:rFonts w:ascii="Times New Roman" w:hAnsi="Times New Roman" w:cs="Times New Roman"/>
          <w:sz w:val="24"/>
          <w:szCs w:val="24"/>
        </w:rPr>
        <w:t xml:space="preserve">-   </w:t>
      </w:r>
      <w:r w:rsidR="00CA00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75B6E">
        <w:rPr>
          <w:rFonts w:ascii="Times New Roman" w:eastAsia="Times New Roman" w:hAnsi="Times New Roman" w:cs="Times New Roman"/>
          <w:sz w:val="24"/>
          <w:szCs w:val="24"/>
        </w:rPr>
        <w:t>риказ Министерства образования и науки Российской Федерации от 01.02.2012 №74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1312";</w:t>
      </w:r>
    </w:p>
    <w:p w:rsidR="009D3EAD" w:rsidRPr="00F75B6E" w:rsidRDefault="009D3EAD" w:rsidP="00F75B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B6E">
        <w:rPr>
          <w:rFonts w:ascii="Times New Roman" w:hAnsi="Times New Roman" w:cs="Times New Roman"/>
          <w:sz w:val="24"/>
          <w:szCs w:val="24"/>
        </w:rPr>
        <w:t xml:space="preserve">-   </w:t>
      </w:r>
      <w:r w:rsidRPr="00F75B6E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№189 "Об Утверждении СанПиН 2.4.2.2821-10 "Санитарно-эпидемиологические требования к условиям и организации обучения в о</w:t>
      </w:r>
      <w:r w:rsidR="00CA00DA">
        <w:rPr>
          <w:rFonts w:ascii="Times New Roman" w:eastAsia="Times New Roman" w:hAnsi="Times New Roman" w:cs="Times New Roman"/>
          <w:sz w:val="24"/>
          <w:szCs w:val="24"/>
        </w:rPr>
        <w:t>бщеобразовательных учреждениях";</w:t>
      </w:r>
    </w:p>
    <w:p w:rsidR="00390A32" w:rsidRPr="00B35EC8" w:rsidRDefault="009D3EAD" w:rsidP="00B35EC8">
      <w:pPr>
        <w:pStyle w:val="ConsPlusTitle"/>
        <w:jc w:val="both"/>
        <w:rPr>
          <w:b w:val="0"/>
        </w:rPr>
      </w:pPr>
      <w:r w:rsidRPr="00F75B6E">
        <w:t xml:space="preserve">- </w:t>
      </w:r>
      <w:r w:rsidR="00CA00DA">
        <w:rPr>
          <w:rStyle w:val="a9"/>
          <w:b w:val="0"/>
          <w:color w:val="auto"/>
          <w:u w:val="none"/>
        </w:rPr>
        <w:t>п</w:t>
      </w:r>
      <w:r w:rsidRPr="00F75B6E">
        <w:rPr>
          <w:rStyle w:val="a9"/>
          <w:b w:val="0"/>
          <w:color w:val="auto"/>
          <w:u w:val="none"/>
        </w:rPr>
        <w:t xml:space="preserve">риказ Министерства образования и науки Волгоградской области от 07 ноября 2013 г. № 1468 «Об утверждении примерных учебных планов общеобразовательных организаций </w:t>
      </w:r>
      <w:r w:rsidRPr="00F75B6E">
        <w:rPr>
          <w:rStyle w:val="a9"/>
          <w:b w:val="0"/>
          <w:color w:val="auto"/>
          <w:u w:val="none"/>
        </w:rPr>
        <w:lastRenderedPageBreak/>
        <w:t>Волгоградской области»</w:t>
      </w:r>
      <w:r w:rsidR="00B35EC8">
        <w:rPr>
          <w:rStyle w:val="a9"/>
          <w:b w:val="0"/>
          <w:color w:val="auto"/>
          <w:u w:val="none"/>
        </w:rPr>
        <w:t>.</w:t>
      </w:r>
    </w:p>
    <w:p w:rsidR="009A6300" w:rsidRPr="00F75B6E" w:rsidRDefault="009A6300" w:rsidP="00F75B6E">
      <w:pPr>
        <w:pStyle w:val="11"/>
        <w:jc w:val="both"/>
      </w:pPr>
      <w:r w:rsidRPr="00F75B6E">
        <w:rPr>
          <w:color w:val="C00000"/>
        </w:rPr>
        <w:t xml:space="preserve">   </w:t>
      </w:r>
      <w:r w:rsidR="00742ACC">
        <w:t xml:space="preserve">  </w:t>
      </w:r>
      <w:r w:rsidR="00FC217E" w:rsidRPr="00F75B6E">
        <w:t>В учебном плане Гимназии сохраняется вся номенклатура обязательн</w:t>
      </w:r>
      <w:r w:rsidR="00CA7BF2">
        <w:t>ых</w:t>
      </w:r>
      <w:r w:rsidR="00CA7BF2">
        <w:br/>
        <w:t>образовательных</w:t>
      </w:r>
      <w:r w:rsidR="00FC217E" w:rsidRPr="00F75B6E">
        <w:t xml:space="preserve"> областей и образовательных компонентов. Базисное количество часов на обязательные предметные области (в целом и на каждую в отдельности) сохраняется. Учебные предметы федерального компонента государственного образовательного стандарта присутствуют в плане в полном объёме.</w:t>
      </w:r>
    </w:p>
    <w:p w:rsidR="009A6300" w:rsidRDefault="00742ACC" w:rsidP="00F75B6E">
      <w:pPr>
        <w:pStyle w:val="11"/>
        <w:jc w:val="both"/>
      </w:pPr>
      <w:r>
        <w:t xml:space="preserve">   </w:t>
      </w:r>
      <w:r w:rsidR="009A6300" w:rsidRPr="00F75B6E">
        <w:t>Часы компонента образовательной организацией используются по результатам анкетирования обучающихся и их родителей для увеличения часов, отведенных на преподавание базовых учебных предметов ф</w:t>
      </w:r>
      <w:r w:rsidR="00CA00DA">
        <w:t>едерального компонента – «Алгебра и начала анализа</w:t>
      </w:r>
      <w:r w:rsidR="009A6300" w:rsidRPr="00F75B6E">
        <w:t>»</w:t>
      </w:r>
      <w:r w:rsidR="00CA00DA">
        <w:t xml:space="preserve"> и «Геометрия»</w:t>
      </w:r>
      <w:r w:rsidR="006335E6">
        <w:t xml:space="preserve"> и </w:t>
      </w:r>
      <w:r w:rsidR="006335E6" w:rsidRPr="006335E6">
        <w:t xml:space="preserve"> на изучение элективных курсов и практикумов: «Мировая художественная культура» (МХК), «Великие реформы», «Решение задач по физике», «Решение задач по химии», «Сложные вопросы биологии» с целью образования старшеклассников в соответствии с их профессиональными интересами и намерениями в отношении продолжения образования.</w:t>
      </w:r>
    </w:p>
    <w:p w:rsidR="00CA00DA" w:rsidRPr="00F75B6E" w:rsidRDefault="00CA00DA" w:rsidP="00F75B6E">
      <w:pPr>
        <w:pStyle w:val="11"/>
        <w:jc w:val="both"/>
      </w:pPr>
      <w:r>
        <w:t xml:space="preserve">   Учебный предмет «Русский язык» изучается на профильном уровне в объёме 102 часа.</w:t>
      </w:r>
    </w:p>
    <w:p w:rsidR="009A6300" w:rsidRPr="00F75B6E" w:rsidRDefault="00CA00DA" w:rsidP="00F75B6E">
      <w:pPr>
        <w:pStyle w:val="11"/>
        <w:jc w:val="both"/>
      </w:pPr>
      <w:r>
        <w:t xml:space="preserve">   </w:t>
      </w:r>
      <w:r w:rsidR="009A6300" w:rsidRPr="00F75B6E">
        <w:t xml:space="preserve">Учебный предмет «Обществознание» </w:t>
      </w:r>
      <w:r w:rsidR="00CB370E" w:rsidRPr="00F75B6E">
        <w:t xml:space="preserve">изучается на базовом </w:t>
      </w:r>
      <w:r w:rsidR="009A6300" w:rsidRPr="00F75B6E">
        <w:t>уровне как интегрированный учебный пред</w:t>
      </w:r>
      <w:r w:rsidR="00CB370E" w:rsidRPr="00F75B6E">
        <w:t xml:space="preserve">мет (2 часа в неделю); включает </w:t>
      </w:r>
      <w:r w:rsidR="009A6300" w:rsidRPr="00F75B6E">
        <w:t>разделы «Экономика» и «Право»</w:t>
      </w:r>
      <w:r w:rsidR="00CB370E" w:rsidRPr="00F75B6E">
        <w:t>.</w:t>
      </w:r>
    </w:p>
    <w:p w:rsidR="009A6300" w:rsidRPr="00F75B6E" w:rsidRDefault="009A6300" w:rsidP="00F75B6E">
      <w:pPr>
        <w:pStyle w:val="11"/>
        <w:jc w:val="both"/>
      </w:pPr>
      <w:r w:rsidRPr="00F75B6E">
        <w:t>Изучение учебного предмета «Иностранный язык» предполагает</w:t>
      </w:r>
      <w:r w:rsidR="00CB370E" w:rsidRPr="00F75B6E">
        <w:t xml:space="preserve"> </w:t>
      </w:r>
      <w:r w:rsidRPr="00F75B6E">
        <w:t>изучение английского язык</w:t>
      </w:r>
      <w:r w:rsidR="00CB370E" w:rsidRPr="00F75B6E">
        <w:t>а на углубленном уро</w:t>
      </w:r>
      <w:r w:rsidR="00CA7BF2">
        <w:t>вне в объеме 5 часов в неделю. Образовательная</w:t>
      </w:r>
      <w:r w:rsidR="00CB370E" w:rsidRPr="00F75B6E">
        <w:t xml:space="preserve"> область</w:t>
      </w:r>
      <w:r w:rsidRPr="00F75B6E">
        <w:t xml:space="preserve"> </w:t>
      </w:r>
      <w:r w:rsidR="00CA7BF2">
        <w:t>«Естественнонаучные предметы</w:t>
      </w:r>
      <w:r w:rsidR="00CB370E" w:rsidRPr="00F75B6E">
        <w:t>»</w:t>
      </w:r>
      <w:r w:rsidRPr="00F75B6E">
        <w:t xml:space="preserve"> </w:t>
      </w:r>
      <w:r w:rsidR="00CB370E" w:rsidRPr="00F75B6E">
        <w:t xml:space="preserve">изучается отдельными </w:t>
      </w:r>
      <w:r w:rsidRPr="00F75B6E">
        <w:t xml:space="preserve">учебными </w:t>
      </w:r>
      <w:r w:rsidR="005A7FBE" w:rsidRPr="00F75B6E">
        <w:t>предметами</w:t>
      </w:r>
      <w:r w:rsidR="005A7FBE">
        <w:t xml:space="preserve">: </w:t>
      </w:r>
      <w:r w:rsidR="005A7FBE" w:rsidRPr="00F75B6E">
        <w:t>«</w:t>
      </w:r>
      <w:r w:rsidRPr="00F75B6E">
        <w:t xml:space="preserve">Физика», </w:t>
      </w:r>
      <w:r w:rsidR="005A7FBE">
        <w:t xml:space="preserve">«Астрономия», </w:t>
      </w:r>
      <w:r w:rsidRPr="00F75B6E">
        <w:t>«Химия», «</w:t>
      </w:r>
      <w:r w:rsidR="005A7FBE">
        <w:t>Биология».</w:t>
      </w:r>
      <w:r w:rsidR="00CB370E" w:rsidRPr="00F75B6E">
        <w:t xml:space="preserve"> </w:t>
      </w:r>
      <w:r w:rsidRPr="00F75B6E">
        <w:t xml:space="preserve">Изучение учебного предмета </w:t>
      </w:r>
      <w:r w:rsidR="00CB370E" w:rsidRPr="00F75B6E">
        <w:t xml:space="preserve">«Основы безопасности </w:t>
      </w:r>
      <w:r w:rsidRPr="00F75B6E">
        <w:t>жизнедеятельности»</w:t>
      </w:r>
      <w:r w:rsidR="00CB370E" w:rsidRPr="00F75B6E">
        <w:t xml:space="preserve"> является обязательным</w:t>
      </w:r>
    </w:p>
    <w:p w:rsidR="00FA25EF" w:rsidRDefault="006F005C" w:rsidP="00B35EC8">
      <w:pPr>
        <w:pStyle w:val="11"/>
        <w:jc w:val="both"/>
      </w:pPr>
      <w:r w:rsidRPr="00F75B6E">
        <w:t xml:space="preserve">Учебный предмет «Астрономия» включен в качестве обязательного для </w:t>
      </w:r>
      <w:r w:rsidR="00731D9D" w:rsidRPr="00F75B6E">
        <w:t>изучения на</w:t>
      </w:r>
      <w:r w:rsidRPr="00F75B6E">
        <w:t xml:space="preserve"> базовом </w:t>
      </w:r>
      <w:r w:rsidR="00731D9D" w:rsidRPr="00F75B6E">
        <w:t>уровне в</w:t>
      </w:r>
      <w:r w:rsidR="009B14A6" w:rsidRPr="00F75B6E">
        <w:t xml:space="preserve"> </w:t>
      </w:r>
      <w:r w:rsidRPr="00F75B6E">
        <w:t>средне</w:t>
      </w:r>
      <w:r w:rsidR="009B14A6" w:rsidRPr="00F75B6E">
        <w:t>м</w:t>
      </w:r>
      <w:r w:rsidRPr="00F75B6E">
        <w:t xml:space="preserve"> обще</w:t>
      </w:r>
      <w:r w:rsidR="009B14A6" w:rsidRPr="00F75B6E">
        <w:t>м образовании</w:t>
      </w:r>
      <w:r w:rsidRPr="00F75B6E">
        <w:t xml:space="preserve"> согласно Приказу Министерства образования и науки РФ №</w:t>
      </w:r>
      <w:r w:rsidR="009A6300" w:rsidRPr="00F75B6E">
        <w:t xml:space="preserve"> </w:t>
      </w:r>
      <w:r w:rsidRPr="00F75B6E">
        <w:t>506 от 07.06.2017 «О внесении изменений в федеральный компонент начального, общего и среднего (полного) общего образования, утвержденный приказом Министерства образования Российской Федерации от 05.03.2004 г. №</w:t>
      </w:r>
      <w:r w:rsidR="00CB370E" w:rsidRPr="00F75B6E">
        <w:t xml:space="preserve"> </w:t>
      </w:r>
      <w:r w:rsidRPr="00F75B6E">
        <w:t>1089». Изучение астрономии способствует формированию и расширению естественнонаучной картины мира, направлено на понимание фундаментальных законов природы и знакомит с достижениями современно</w:t>
      </w:r>
      <w:r w:rsidR="00CB370E" w:rsidRPr="00F75B6E">
        <w:t>й</w:t>
      </w:r>
      <w:r w:rsidRPr="00F75B6E">
        <w:t xml:space="preserve"> науки и техники. </w:t>
      </w:r>
      <w:r w:rsidR="009B14A6" w:rsidRPr="00F75B6E">
        <w:t>Предмет «Астрономия» в 10 классе рассчитан на 17 часов (1 час в неделю со второго полугодия).</w:t>
      </w:r>
    </w:p>
    <w:p w:rsidR="00BF4D85" w:rsidRDefault="00BF4D85" w:rsidP="00B35EC8">
      <w:pPr>
        <w:pStyle w:val="11"/>
        <w:jc w:val="both"/>
      </w:pPr>
      <w:r>
        <w:t xml:space="preserve">Максимальная учебная нагрузка обучающихся соответствует нормативам, обозначенным в базисном учебном плане применительно к 6-ти дневному режиму работы школы. Продолжительность учебного года в 10 классе – 34 учебные </w:t>
      </w:r>
      <w:r w:rsidR="005A7FBE">
        <w:t>недели. Продолжительность урока</w:t>
      </w:r>
      <w:r>
        <w:t xml:space="preserve"> – 45 минут. </w:t>
      </w:r>
    </w:p>
    <w:p w:rsidR="00FA25EF" w:rsidRPr="00F75B6E" w:rsidRDefault="00FA25EF" w:rsidP="006335E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B6E">
        <w:rPr>
          <w:rFonts w:ascii="Times New Roman" w:hAnsi="Times New Roman" w:cs="Times New Roman"/>
          <w:sz w:val="24"/>
          <w:szCs w:val="24"/>
        </w:rPr>
        <w:tab/>
      </w:r>
    </w:p>
    <w:p w:rsidR="00FA25EF" w:rsidRPr="00F75B6E" w:rsidRDefault="00FA25EF" w:rsidP="00F75B6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460" w:rsidRDefault="00724460" w:rsidP="00F75B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FBE" w:rsidRDefault="005A7FBE" w:rsidP="00F75B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FBE" w:rsidRDefault="005A7FBE" w:rsidP="00F75B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FBE" w:rsidRDefault="005A7FBE" w:rsidP="00F75B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FBE" w:rsidRDefault="005A7FBE" w:rsidP="00F75B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FBE" w:rsidRDefault="005A7FBE" w:rsidP="00F75B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FBE" w:rsidRDefault="005A7FBE" w:rsidP="00F75B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FBE" w:rsidRDefault="005A7FBE" w:rsidP="00F75B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FBE" w:rsidRDefault="005A7FBE" w:rsidP="00F75B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FBE" w:rsidRDefault="005A7FBE" w:rsidP="00F75B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FBE" w:rsidRDefault="005A7FBE" w:rsidP="00F75B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FBE" w:rsidRDefault="005A7FBE" w:rsidP="00F75B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FBE" w:rsidRPr="00F75B6E" w:rsidRDefault="005A7FBE" w:rsidP="00F75B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2B7" w:rsidRPr="00F75B6E" w:rsidRDefault="000302B7" w:rsidP="00F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390" w:rsidRDefault="000E5390" w:rsidP="00F75B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2B7" w:rsidRPr="00F75B6E" w:rsidRDefault="000302B7" w:rsidP="00F75B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6E">
        <w:rPr>
          <w:rFonts w:ascii="Times New Roman" w:hAnsi="Times New Roman" w:cs="Times New Roman"/>
          <w:b/>
          <w:sz w:val="24"/>
          <w:szCs w:val="24"/>
        </w:rPr>
        <w:lastRenderedPageBreak/>
        <w:t>Поря</w:t>
      </w:r>
      <w:r w:rsidR="00171788" w:rsidRPr="00F75B6E">
        <w:rPr>
          <w:rFonts w:ascii="Times New Roman" w:hAnsi="Times New Roman" w:cs="Times New Roman"/>
          <w:b/>
          <w:sz w:val="24"/>
          <w:szCs w:val="24"/>
        </w:rPr>
        <w:t>док, форма промежуточной аттестации учащихся</w:t>
      </w:r>
    </w:p>
    <w:p w:rsidR="000302B7" w:rsidRPr="00F75B6E" w:rsidRDefault="000302B7" w:rsidP="00F75B6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ст.58 Федерального закона Российской Федерации от 29.12.2012г. №273-ФЗ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302B7" w:rsidRPr="00F75B6E" w:rsidRDefault="000302B7" w:rsidP="00F75B6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5295" w:rsidRPr="00F75B6E" w:rsidRDefault="001C5295" w:rsidP="00F75B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2F5" w:rsidRPr="00F75B6E" w:rsidRDefault="000302F5" w:rsidP="00F75B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F77" w:rsidRDefault="002A1F77" w:rsidP="002A1F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111"/>
      </w:tblGrid>
      <w:tr w:rsidR="006335E6" w:rsidRPr="00ED2EB1" w:rsidTr="00CA7BF2">
        <w:tc>
          <w:tcPr>
            <w:tcW w:w="1418" w:type="dxa"/>
            <w:vMerge w:val="restart"/>
            <w:shd w:val="clear" w:color="auto" w:fill="auto"/>
          </w:tcPr>
          <w:p w:rsidR="006335E6" w:rsidRPr="00ED2EB1" w:rsidRDefault="006335E6" w:rsidP="00CA7B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EB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335E6" w:rsidRPr="00ED2EB1" w:rsidRDefault="006335E6" w:rsidP="00CA7B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EB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6335E6" w:rsidRPr="00ED2EB1" w:rsidTr="00CA7BF2">
        <w:tc>
          <w:tcPr>
            <w:tcW w:w="1418" w:type="dxa"/>
            <w:vMerge/>
            <w:shd w:val="clear" w:color="auto" w:fill="auto"/>
          </w:tcPr>
          <w:p w:rsidR="006335E6" w:rsidRPr="00ED2EB1" w:rsidRDefault="006335E6" w:rsidP="00CA7B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35E6" w:rsidRPr="00ED2EB1" w:rsidRDefault="006335E6" w:rsidP="00CA7B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EB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shd w:val="clear" w:color="auto" w:fill="auto"/>
          </w:tcPr>
          <w:p w:rsidR="006335E6" w:rsidRPr="00ED2EB1" w:rsidRDefault="006335E6" w:rsidP="00CA7B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EB1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6335E6" w:rsidRPr="00741F57" w:rsidTr="00CA7BF2">
        <w:tc>
          <w:tcPr>
            <w:tcW w:w="1418" w:type="dxa"/>
            <w:vMerge w:val="restart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 xml:space="preserve">В форме ЕГЭ </w:t>
            </w:r>
          </w:p>
        </w:tc>
      </w:tr>
      <w:tr w:rsidR="006335E6" w:rsidRPr="00741F57" w:rsidTr="00CA7BF2">
        <w:tc>
          <w:tcPr>
            <w:tcW w:w="1418" w:type="dxa"/>
            <w:vMerge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11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6335E6" w:rsidRPr="00741F57" w:rsidTr="00CA7BF2">
        <w:tc>
          <w:tcPr>
            <w:tcW w:w="1418" w:type="dxa"/>
            <w:vMerge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Контрольная работа (в форме ЕГЭ)</w:t>
            </w:r>
          </w:p>
        </w:tc>
      </w:tr>
      <w:tr w:rsidR="006335E6" w:rsidRPr="00741F57" w:rsidTr="00CA7BF2">
        <w:tc>
          <w:tcPr>
            <w:tcW w:w="1418" w:type="dxa"/>
            <w:vMerge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335E6" w:rsidRPr="00741F57" w:rsidTr="00CA7BF2">
        <w:tc>
          <w:tcPr>
            <w:tcW w:w="1418" w:type="dxa"/>
            <w:vMerge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Комбинированное тестирование (устно и письменно)</w:t>
            </w:r>
          </w:p>
        </w:tc>
      </w:tr>
      <w:tr w:rsidR="006335E6" w:rsidRPr="00741F57" w:rsidTr="00CA7BF2">
        <w:tc>
          <w:tcPr>
            <w:tcW w:w="1418" w:type="dxa"/>
            <w:vMerge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6335E6" w:rsidRPr="00741F57" w:rsidTr="00CA7BF2">
        <w:tc>
          <w:tcPr>
            <w:tcW w:w="1418" w:type="dxa"/>
            <w:vMerge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6335E6" w:rsidRPr="00741F57" w:rsidTr="00CA7BF2">
        <w:tc>
          <w:tcPr>
            <w:tcW w:w="1418" w:type="dxa"/>
            <w:vMerge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111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6335E6" w:rsidRPr="00741F57" w:rsidTr="00CA7BF2">
        <w:tc>
          <w:tcPr>
            <w:tcW w:w="1418" w:type="dxa"/>
            <w:vMerge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111" w:type="dxa"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335E6" w:rsidRPr="00741F57" w:rsidTr="00CA7BF2">
        <w:trPr>
          <w:trHeight w:val="304"/>
        </w:trPr>
        <w:tc>
          <w:tcPr>
            <w:tcW w:w="1418" w:type="dxa"/>
            <w:vMerge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 xml:space="preserve">Зачёт </w:t>
            </w:r>
          </w:p>
        </w:tc>
      </w:tr>
      <w:tr w:rsidR="006335E6" w:rsidRPr="00741F57" w:rsidTr="00CA7BF2">
        <w:trPr>
          <w:trHeight w:val="240"/>
        </w:trPr>
        <w:tc>
          <w:tcPr>
            <w:tcW w:w="1418" w:type="dxa"/>
            <w:vMerge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335E6" w:rsidRPr="00741F57" w:rsidTr="00CA7BF2">
        <w:trPr>
          <w:trHeight w:val="304"/>
        </w:trPr>
        <w:tc>
          <w:tcPr>
            <w:tcW w:w="1418" w:type="dxa"/>
            <w:vMerge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6335E6" w:rsidRPr="00741F57" w:rsidTr="00CA7BF2">
        <w:trPr>
          <w:trHeight w:val="261"/>
        </w:trPr>
        <w:tc>
          <w:tcPr>
            <w:tcW w:w="1418" w:type="dxa"/>
            <w:vMerge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 xml:space="preserve">Зачёт </w:t>
            </w:r>
          </w:p>
        </w:tc>
      </w:tr>
      <w:tr w:rsidR="006335E6" w:rsidRPr="00741F57" w:rsidTr="00CA7BF2">
        <w:trPr>
          <w:trHeight w:val="261"/>
        </w:trPr>
        <w:tc>
          <w:tcPr>
            <w:tcW w:w="1418" w:type="dxa"/>
            <w:vMerge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 xml:space="preserve">Зачёт </w:t>
            </w:r>
          </w:p>
        </w:tc>
      </w:tr>
      <w:tr w:rsidR="006335E6" w:rsidRPr="00741F57" w:rsidTr="00CA7BF2">
        <w:trPr>
          <w:trHeight w:val="318"/>
        </w:trPr>
        <w:tc>
          <w:tcPr>
            <w:tcW w:w="1418" w:type="dxa"/>
            <w:vMerge/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335E6" w:rsidRPr="00741F57" w:rsidRDefault="006335E6" w:rsidP="00CA7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F57">
              <w:rPr>
                <w:rFonts w:ascii="Times New Roman" w:hAnsi="Times New Roman"/>
                <w:sz w:val="24"/>
                <w:szCs w:val="24"/>
              </w:rPr>
              <w:t xml:space="preserve">Сдача нормативов </w:t>
            </w:r>
          </w:p>
        </w:tc>
      </w:tr>
    </w:tbl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BE" w:rsidRDefault="005A7FBE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885" w:rsidRDefault="00A73885" w:rsidP="00BF4D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BF4D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BF4D8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10 класса на 2017-2018 учебный год</w:t>
      </w:r>
    </w:p>
    <w:p w:rsidR="00BF4D85" w:rsidRDefault="00BF4D85" w:rsidP="00BF4D8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04"/>
        <w:gridCol w:w="73"/>
        <w:gridCol w:w="2313"/>
        <w:gridCol w:w="2409"/>
        <w:gridCol w:w="2268"/>
      </w:tblGrid>
      <w:tr w:rsidR="00CA00DA" w:rsidTr="00CA7BF2">
        <w:trPr>
          <w:trHeight w:val="700"/>
        </w:trPr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0DA" w:rsidRDefault="005A7F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Образовательные </w:t>
            </w:r>
            <w:r w:rsidR="00CA00DA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0DA" w:rsidRDefault="00CA00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0DA" w:rsidRDefault="00CA00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Уровень программы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0DA" w:rsidRDefault="00CA00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 в год/неделю</w:t>
            </w:r>
          </w:p>
        </w:tc>
      </w:tr>
      <w:tr w:rsidR="00BF4D85" w:rsidTr="00BF4D85">
        <w:tc>
          <w:tcPr>
            <w:tcW w:w="90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Инвариантная часть </w:t>
            </w:r>
          </w:p>
        </w:tc>
      </w:tr>
      <w:tr w:rsidR="00BF4D85" w:rsidTr="00BF4D85">
        <w:tc>
          <w:tcPr>
            <w:tcW w:w="2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профильный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102/3</w:t>
            </w:r>
          </w:p>
        </w:tc>
      </w:tr>
      <w:tr w:rsidR="00BF4D85" w:rsidTr="00CA00DA"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102/3</w:t>
            </w:r>
          </w:p>
        </w:tc>
      </w:tr>
      <w:tr w:rsidR="00CA00DA" w:rsidTr="00CA7BF2">
        <w:trPr>
          <w:trHeight w:val="470"/>
        </w:trPr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0DA" w:rsidRDefault="00CA0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0DA" w:rsidRDefault="00CA0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  <w:p w:rsidR="00CA00DA" w:rsidRDefault="00CA0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(английский)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0DA" w:rsidRDefault="00CA00DA" w:rsidP="00CA0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углубленный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00DA" w:rsidRDefault="00CA00DA" w:rsidP="00CA7B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170/5</w:t>
            </w:r>
          </w:p>
        </w:tc>
      </w:tr>
      <w:tr w:rsidR="00BF4D85" w:rsidTr="00BF4D85">
        <w:tc>
          <w:tcPr>
            <w:tcW w:w="2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CA00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/4</w:t>
            </w:r>
          </w:p>
        </w:tc>
      </w:tr>
      <w:tr w:rsidR="00BF4D85" w:rsidTr="00CA00DA"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CA00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68/2</w:t>
            </w:r>
          </w:p>
        </w:tc>
      </w:tr>
      <w:tr w:rsidR="00BF4D85" w:rsidTr="00CA7BF2"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</w:tc>
      </w:tr>
      <w:tr w:rsidR="00CA7BF2" w:rsidTr="00CA7BF2">
        <w:trPr>
          <w:trHeight w:val="470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BF2" w:rsidRDefault="00CA7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F2" w:rsidRDefault="00CA7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 России</w:t>
            </w:r>
          </w:p>
          <w:p w:rsidR="00CA7BF2" w:rsidRDefault="00CA7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F2" w:rsidRDefault="00CA7B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  <w:p w:rsidR="00CA7BF2" w:rsidRDefault="00CA7B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F2" w:rsidRDefault="00CA7B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68/2</w:t>
            </w:r>
          </w:p>
          <w:p w:rsidR="00CA7BF2" w:rsidRDefault="00CA7B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7BF2" w:rsidTr="00CA7BF2">
        <w:tc>
          <w:tcPr>
            <w:tcW w:w="20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BF2" w:rsidRDefault="00CA7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F2" w:rsidRDefault="00CA7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F2" w:rsidRDefault="00CA7B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F2" w:rsidRDefault="00CA7B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68/2</w:t>
            </w:r>
          </w:p>
        </w:tc>
      </w:tr>
      <w:tr w:rsidR="00CA7BF2" w:rsidTr="00CA7BF2">
        <w:tc>
          <w:tcPr>
            <w:tcW w:w="200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7BF2" w:rsidRDefault="00CA7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F2" w:rsidRDefault="00CA7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F2" w:rsidRDefault="00CA7B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F2" w:rsidRDefault="00CA7B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</w:tc>
      </w:tr>
      <w:tr w:rsidR="00BF4D85" w:rsidTr="00CA7BF2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D85" w:rsidRDefault="00CA7BF2" w:rsidP="00CA7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68/2</w:t>
            </w:r>
          </w:p>
        </w:tc>
      </w:tr>
      <w:tr w:rsidR="00BF4D85" w:rsidTr="00CA00DA"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F4D85" w:rsidTr="00CA00DA"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</w:tc>
      </w:tr>
      <w:tr w:rsidR="00BF4D85" w:rsidTr="00CA00DA"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</w:tc>
      </w:tr>
      <w:tr w:rsidR="00BF4D85" w:rsidTr="00BF4D85"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</w:tc>
      </w:tr>
      <w:tr w:rsidR="00BF4D85" w:rsidTr="00BF4D85">
        <w:tc>
          <w:tcPr>
            <w:tcW w:w="2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</w:tc>
      </w:tr>
      <w:tr w:rsidR="00BF4D85" w:rsidTr="00CA00DA"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102/3</w:t>
            </w:r>
          </w:p>
        </w:tc>
      </w:tr>
      <w:tr w:rsidR="00BF4D85" w:rsidTr="00BF4D85">
        <w:tc>
          <w:tcPr>
            <w:tcW w:w="6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учебной нагрузки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1105/32,5</w:t>
            </w:r>
          </w:p>
        </w:tc>
      </w:tr>
      <w:tr w:rsidR="00BF4D85" w:rsidTr="00BF4D85">
        <w:tc>
          <w:tcPr>
            <w:tcW w:w="6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Минимальный объем недельной учебной нагрузки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884/26</w:t>
            </w:r>
          </w:p>
        </w:tc>
      </w:tr>
      <w:tr w:rsidR="00BF4D85" w:rsidTr="00BF4D85">
        <w:tc>
          <w:tcPr>
            <w:tcW w:w="6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85" w:rsidRPr="00CA7BF2" w:rsidRDefault="006335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BF2">
              <w:rPr>
                <w:rFonts w:ascii="Times New Roman" w:eastAsia="Calibri" w:hAnsi="Times New Roman" w:cs="Times New Roman"/>
                <w:sz w:val="20"/>
                <w:szCs w:val="20"/>
              </w:rPr>
              <w:t>Компонент образовательной организации</w:t>
            </w:r>
          </w:p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153/4,5</w:t>
            </w:r>
          </w:p>
        </w:tc>
      </w:tr>
      <w:tr w:rsidR="00BF4D85" w:rsidTr="00BF4D85">
        <w:tc>
          <w:tcPr>
            <w:tcW w:w="2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 w:rsidP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4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«Решение задач</w:t>
            </w:r>
            <w:r w:rsidR="00633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физике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F4D85" w:rsidTr="00BF4D85">
        <w:tc>
          <w:tcPr>
            <w:tcW w:w="2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 w:rsidP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4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«Решение задач</w:t>
            </w:r>
            <w:r w:rsidR="00633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химии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F4D85" w:rsidTr="00BF4D85">
        <w:tc>
          <w:tcPr>
            <w:tcW w:w="2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 w:rsidP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Элективный курс</w:t>
            </w:r>
          </w:p>
        </w:tc>
        <w:tc>
          <w:tcPr>
            <w:tcW w:w="4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«Сложные вопросы биологии»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F4D85" w:rsidTr="00BF4D85">
        <w:tc>
          <w:tcPr>
            <w:tcW w:w="2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 w:rsidP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Элективный курс</w:t>
            </w:r>
          </w:p>
        </w:tc>
        <w:tc>
          <w:tcPr>
            <w:tcW w:w="4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«Мировая художественная культура»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BF4D85" w:rsidTr="00BF4D85">
        <w:tc>
          <w:tcPr>
            <w:tcW w:w="2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 w:rsidP="00BF4D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Элективный курс</w:t>
            </w:r>
          </w:p>
        </w:tc>
        <w:tc>
          <w:tcPr>
            <w:tcW w:w="47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D85" w:rsidRDefault="00F56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«Великие реформы</w:t>
            </w:r>
            <w:r w:rsidR="00BF4D8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F4D85" w:rsidTr="00BF4D85">
        <w:tc>
          <w:tcPr>
            <w:tcW w:w="6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85" w:rsidRDefault="00BF4D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85" w:rsidRDefault="00BF4D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F4D85" w:rsidTr="00BF4D85">
        <w:tc>
          <w:tcPr>
            <w:tcW w:w="6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Максимально допустимая годовая /недельная нагрузка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85" w:rsidRDefault="00BF4D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1258/37</w:t>
            </w:r>
          </w:p>
        </w:tc>
      </w:tr>
    </w:tbl>
    <w:p w:rsidR="00BF4D85" w:rsidRDefault="00BF4D85" w:rsidP="00BF4D85">
      <w:pPr>
        <w:pStyle w:val="Default"/>
        <w:jc w:val="center"/>
        <w:rPr>
          <w:b/>
          <w:bCs/>
        </w:rPr>
      </w:pPr>
    </w:p>
    <w:p w:rsidR="00BF4D85" w:rsidRDefault="00BF4D85" w:rsidP="00BF4D85">
      <w:pPr>
        <w:pStyle w:val="Default"/>
        <w:jc w:val="center"/>
        <w:rPr>
          <w:b/>
          <w:bCs/>
        </w:rPr>
      </w:pPr>
    </w:p>
    <w:p w:rsidR="00BF4D85" w:rsidRDefault="00BF4D85" w:rsidP="00BF4D85">
      <w:pPr>
        <w:pStyle w:val="Default"/>
        <w:jc w:val="center"/>
        <w:rPr>
          <w:b/>
          <w:bCs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85" w:rsidRDefault="00BF4D85" w:rsidP="00F75B6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6E" w:rsidRDefault="00F75B6E" w:rsidP="005A7FBE">
      <w:pPr>
        <w:pStyle w:val="Default"/>
        <w:rPr>
          <w:b/>
          <w:bCs/>
        </w:rPr>
      </w:pPr>
    </w:p>
    <w:p w:rsidR="00B91973" w:rsidRPr="00B91973" w:rsidRDefault="00B91973" w:rsidP="00B91973">
      <w:pPr>
        <w:pStyle w:val="Default"/>
        <w:jc w:val="center"/>
        <w:rPr>
          <w:b/>
          <w:bCs/>
        </w:rPr>
      </w:pPr>
      <w:r w:rsidRPr="00B91973">
        <w:rPr>
          <w:b/>
          <w:bCs/>
        </w:rPr>
        <w:lastRenderedPageBreak/>
        <w:t>Общеобразовательная автономная некоммерческая организация «Православная общеобразовательная гимназия имени Преподобных старцев Глинских» городского округа город Фролово</w:t>
      </w:r>
    </w:p>
    <w:p w:rsidR="00B91973" w:rsidRPr="00B91973" w:rsidRDefault="00B91973" w:rsidP="00B91973">
      <w:pPr>
        <w:pStyle w:val="Default"/>
        <w:jc w:val="center"/>
        <w:rPr>
          <w:b/>
          <w:bCs/>
        </w:rPr>
      </w:pPr>
    </w:p>
    <w:p w:rsidR="00B91973" w:rsidRPr="00B91973" w:rsidRDefault="00B91973" w:rsidP="00B91973">
      <w:pPr>
        <w:pStyle w:val="Default"/>
        <w:jc w:val="center"/>
        <w:rPr>
          <w:b/>
          <w:bCs/>
        </w:rPr>
      </w:pPr>
      <w:r w:rsidRPr="00B91973">
        <w:rPr>
          <w:b/>
          <w:bCs/>
        </w:rPr>
        <w:t>Перечень учебников   на 2017/2018 учебный год</w:t>
      </w:r>
    </w:p>
    <w:p w:rsidR="00B91973" w:rsidRPr="00B91973" w:rsidRDefault="00B91973" w:rsidP="00B91973">
      <w:pPr>
        <w:pStyle w:val="Default"/>
        <w:jc w:val="center"/>
        <w:rPr>
          <w:bCs/>
        </w:rPr>
      </w:pPr>
    </w:p>
    <w:tbl>
      <w:tblPr>
        <w:tblStyle w:val="a5"/>
        <w:tblW w:w="115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090"/>
        <w:gridCol w:w="4722"/>
        <w:gridCol w:w="567"/>
        <w:gridCol w:w="1051"/>
        <w:gridCol w:w="887"/>
        <w:gridCol w:w="891"/>
        <w:gridCol w:w="891"/>
        <w:gridCol w:w="891"/>
      </w:tblGrid>
      <w:tr w:rsidR="00B91973" w:rsidRPr="00B91973" w:rsidTr="00CA7BF2">
        <w:trPr>
          <w:gridAfter w:val="2"/>
          <w:wAfter w:w="1782" w:type="dxa"/>
          <w:trHeight w:val="1053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№№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Класс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АВТОР.  НАЗВАНИЕ УЧЕБНИКА.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ИЗДАТЕЛЬСТВО.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Ч.1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Ч.2.</w:t>
            </w: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Год издания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Кол-во экз.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Кол-во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уч-ся</w:t>
            </w:r>
          </w:p>
        </w:tc>
      </w:tr>
      <w:tr w:rsidR="00B91973" w:rsidRPr="00B91973" w:rsidTr="00CA7BF2">
        <w:trPr>
          <w:gridAfter w:val="2"/>
          <w:wAfter w:w="1782" w:type="dxa"/>
          <w:trHeight w:val="353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</w:t>
            </w: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3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4</w:t>
            </w: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5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6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7</w:t>
            </w: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9776" w:type="dxa"/>
            <w:gridSpan w:val="7"/>
          </w:tcPr>
          <w:p w:rsidR="00B91973" w:rsidRPr="00B91973" w:rsidRDefault="00B91973" w:rsidP="00B91973">
            <w:pPr>
              <w:pStyle w:val="Default"/>
              <w:jc w:val="center"/>
              <w:rPr>
                <w:b/>
                <w:bCs/>
              </w:rPr>
            </w:pPr>
            <w:r w:rsidRPr="00B91973">
              <w:rPr>
                <w:b/>
                <w:bCs/>
              </w:rPr>
              <w:t>Среднее общее образование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/>
                <w:bCs/>
              </w:rPr>
            </w:pPr>
            <w:r w:rsidRPr="00B91973">
              <w:rPr>
                <w:b/>
                <w:bCs/>
              </w:rPr>
              <w:t>Русский язык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10-11 класс</w:t>
            </w: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В.В. Бабайцева.  Русский язык. Дрофа.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/>
                <w:bCs/>
              </w:rPr>
            </w:pPr>
            <w:r w:rsidRPr="00B91973">
              <w:rPr>
                <w:b/>
                <w:bCs/>
              </w:rPr>
              <w:t>Литература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10 класс</w:t>
            </w: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Ю.В.Лебедев. Литература.  Просвещение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Ч.1</w:t>
            </w: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Ю.В.Лебедев. Литература.  Просвещение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Ч.2</w:t>
            </w: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/>
                <w:bCs/>
              </w:rPr>
            </w:pPr>
            <w:r w:rsidRPr="00B91973">
              <w:rPr>
                <w:b/>
                <w:bCs/>
              </w:rPr>
              <w:t>Английский язык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tr w:rsidR="00B91973" w:rsidRPr="00B91973" w:rsidTr="00CA7BF2"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3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10 класс</w:t>
            </w: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О.В. Афанасьева, И.В. Михеева. Английский язык. Просвещение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/>
                <w:bCs/>
              </w:rPr>
            </w:pPr>
            <w:r w:rsidRPr="00B91973">
              <w:rPr>
                <w:b/>
                <w:bCs/>
              </w:rPr>
              <w:t>История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3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10 класс</w:t>
            </w: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А.Н. Сахаров, Н.В.Загладин. История (базовый уровень) Русское слово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4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В.И. Уколов, А.В. Ревякин. / Под ред. Чубарьяна А.О. История. Всеобщая история (базовый уровень) Издательство "Просвещение"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bookmarkStart w:id="0" w:name="_GoBack"/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/>
                <w:bCs/>
              </w:rPr>
            </w:pPr>
            <w:r w:rsidRPr="00B91973">
              <w:rPr>
                <w:b/>
                <w:bCs/>
              </w:rPr>
              <w:t>Обществознание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bookmarkEnd w:id="0"/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5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10 класс</w:t>
            </w: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Л.Н. Боголюбов, Ю.В. Аверьянов,</w:t>
            </w:r>
            <w:r w:rsidRPr="00B91973">
              <w:rPr>
                <w:bCs/>
              </w:rPr>
              <w:br/>
              <w:t>А.В. Белявский  и др. / Под ред. Боголюбова Л.Н.,Лазебниковой А.Ю.,Телюкиной М.В. Обществознание (базовый уровень) Издательство "Просвещение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/>
                <w:bCs/>
              </w:rPr>
            </w:pPr>
            <w:r w:rsidRPr="00B91973">
              <w:rPr>
                <w:b/>
                <w:bCs/>
              </w:rPr>
              <w:t>География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6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10 класс</w:t>
            </w: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О.А. Бахчиева / Под ред. Дронова В.П. География. Экономическая и социальная география мира. 10-11 классы: базовый уровень, углубленный уровень. Издательский центр ВЕНТАНА-ГРАФ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Алгебра и начала математического анализа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lastRenderedPageBreak/>
              <w:t>7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10 класс</w:t>
            </w: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С.М. Никольский, М.К. Потапов, Н.Н. Решетников и др. Алгебра и начала математического анализа (базовый и углубленный уровень) Издательство "Просвещение"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/>
                <w:bCs/>
              </w:rPr>
            </w:pPr>
            <w:r w:rsidRPr="00B91973">
              <w:rPr>
                <w:b/>
                <w:bCs/>
              </w:rPr>
              <w:t>Геометрия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10-11 класс</w:t>
            </w: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Л.С. Атанасян, В.Ф. Бутузов, С.Б. Кадомцев и др. Геометрия. / под ред. Л.С. Атанасяна. Просвещение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5A7FBE" w:rsidRDefault="00B91973" w:rsidP="00B91973">
            <w:pPr>
              <w:pStyle w:val="Default"/>
              <w:jc w:val="center"/>
              <w:rPr>
                <w:b/>
                <w:bCs/>
              </w:rPr>
            </w:pPr>
            <w:r w:rsidRPr="005A7FBE">
              <w:rPr>
                <w:b/>
                <w:bCs/>
              </w:rPr>
              <w:t>Информатика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9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10 класс</w:t>
            </w: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А.Г. Гейн , А.Б. Ливчак, А.И. Сенокосов и др Информатика (базовый и углубленный уровень) Издательство «Просвещение»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/>
                <w:bCs/>
              </w:rPr>
            </w:pPr>
            <w:r w:rsidRPr="00B91973">
              <w:rPr>
                <w:b/>
                <w:bCs/>
              </w:rPr>
              <w:t>Биология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10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10 класс</w:t>
            </w: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И.Н. Пономарева, О.А. Корнилова, Т.Е. Лощилина. Биология. / Под ред. Пономарёвой И.Н. базовый (концетрический) ВЕНТАНА-ГРАФ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/>
                <w:bCs/>
              </w:rPr>
            </w:pPr>
            <w:r w:rsidRPr="00B91973">
              <w:rPr>
                <w:b/>
                <w:bCs/>
              </w:rPr>
              <w:t>Химия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11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10 класс</w:t>
            </w: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О.С. Габриелян. Химия. Дрофа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/>
                <w:bCs/>
              </w:rPr>
            </w:pPr>
            <w:r w:rsidRPr="00B91973">
              <w:rPr>
                <w:b/>
                <w:bCs/>
              </w:rPr>
              <w:t>Физика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12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10 класс</w:t>
            </w: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Т.Я. Мякишев, Б.Б. Буховцев ,Н.Н.  Сотский. / Под ред. Парфентьевой Н.А. Физика (базовый уровень) Издательство "Просвещение»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/>
                <w:bCs/>
              </w:rPr>
            </w:pPr>
            <w:r w:rsidRPr="00B91973">
              <w:rPr>
                <w:b/>
                <w:bCs/>
              </w:rPr>
              <w:t>Астрономия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10-11 класс</w:t>
            </w: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Астрономия. /Авт.коллектив Воронцова-Веньяминова Б.А., Страута Е.К. Дрофа.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/>
                <w:bCs/>
              </w:rPr>
            </w:pPr>
            <w:r w:rsidRPr="00B91973">
              <w:rPr>
                <w:b/>
                <w:bCs/>
              </w:rPr>
              <w:t>Физическая культура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14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10-11 класс</w:t>
            </w: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В.И. Лях. Физическая культура (базовый уровень) Издательство "Просвещение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/>
                <w:bCs/>
              </w:rPr>
            </w:pPr>
            <w:r w:rsidRPr="00B91973">
              <w:rPr>
                <w:b/>
                <w:bCs/>
              </w:rPr>
              <w:t xml:space="preserve"> Основы безопасности жизнедеятельности.</w:t>
            </w:r>
          </w:p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</w:tr>
      <w:tr w:rsidR="00B91973" w:rsidRPr="00B91973" w:rsidTr="00CA7BF2">
        <w:trPr>
          <w:gridAfter w:val="2"/>
          <w:wAfter w:w="1782" w:type="dxa"/>
        </w:trPr>
        <w:tc>
          <w:tcPr>
            <w:tcW w:w="568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15</w:t>
            </w:r>
          </w:p>
        </w:tc>
        <w:tc>
          <w:tcPr>
            <w:tcW w:w="1090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10 класс</w:t>
            </w:r>
          </w:p>
        </w:tc>
        <w:tc>
          <w:tcPr>
            <w:tcW w:w="4722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А.Т. Смирнов, Б.О. Хренников. Основы безопасности жизнедеятельности. / под ред., А.Т. Смирнова. Просвещение.</w:t>
            </w:r>
          </w:p>
        </w:tc>
        <w:tc>
          <w:tcPr>
            <w:tcW w:w="56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2017</w:t>
            </w:r>
          </w:p>
        </w:tc>
        <w:tc>
          <w:tcPr>
            <w:tcW w:w="887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13</w:t>
            </w:r>
          </w:p>
        </w:tc>
        <w:tc>
          <w:tcPr>
            <w:tcW w:w="891" w:type="dxa"/>
          </w:tcPr>
          <w:p w:rsidR="00B91973" w:rsidRPr="00B91973" w:rsidRDefault="00B91973" w:rsidP="00B91973">
            <w:pPr>
              <w:pStyle w:val="Default"/>
              <w:jc w:val="center"/>
              <w:rPr>
                <w:bCs/>
              </w:rPr>
            </w:pPr>
            <w:r w:rsidRPr="00B91973">
              <w:rPr>
                <w:bCs/>
              </w:rPr>
              <w:t>8</w:t>
            </w:r>
          </w:p>
        </w:tc>
      </w:tr>
    </w:tbl>
    <w:p w:rsidR="00B91973" w:rsidRPr="00B91973" w:rsidRDefault="00B91973" w:rsidP="00B91973">
      <w:pPr>
        <w:pStyle w:val="Default"/>
        <w:jc w:val="center"/>
        <w:rPr>
          <w:bCs/>
        </w:rPr>
      </w:pPr>
      <w:r w:rsidRPr="00B91973">
        <w:rPr>
          <w:bCs/>
        </w:rPr>
        <w:t xml:space="preserve">                                                                                                    </w:t>
      </w:r>
    </w:p>
    <w:p w:rsidR="00B91973" w:rsidRPr="00B91973" w:rsidRDefault="00B91973" w:rsidP="00B91973">
      <w:pPr>
        <w:pStyle w:val="Default"/>
        <w:jc w:val="center"/>
        <w:rPr>
          <w:bCs/>
        </w:rPr>
      </w:pPr>
    </w:p>
    <w:p w:rsidR="00B91973" w:rsidRPr="00B91973" w:rsidRDefault="00B91973" w:rsidP="00B91973">
      <w:pPr>
        <w:pStyle w:val="Default"/>
        <w:jc w:val="center"/>
        <w:rPr>
          <w:bCs/>
        </w:rPr>
      </w:pPr>
    </w:p>
    <w:p w:rsidR="00B91973" w:rsidRPr="00B91973" w:rsidRDefault="00B91973" w:rsidP="00B91973">
      <w:pPr>
        <w:pStyle w:val="Default"/>
        <w:jc w:val="center"/>
        <w:rPr>
          <w:bCs/>
        </w:rPr>
      </w:pPr>
    </w:p>
    <w:p w:rsidR="00B91973" w:rsidRPr="00B91973" w:rsidRDefault="00B91973" w:rsidP="00B91973">
      <w:pPr>
        <w:pStyle w:val="Default"/>
        <w:jc w:val="center"/>
        <w:rPr>
          <w:bCs/>
        </w:rPr>
      </w:pPr>
    </w:p>
    <w:p w:rsidR="00B91973" w:rsidRPr="00B91973" w:rsidRDefault="00B91973" w:rsidP="00B91973">
      <w:pPr>
        <w:pStyle w:val="Default"/>
        <w:jc w:val="center"/>
        <w:rPr>
          <w:bCs/>
        </w:rPr>
      </w:pPr>
    </w:p>
    <w:p w:rsidR="00F75B6E" w:rsidRPr="00B91973" w:rsidRDefault="00F75B6E" w:rsidP="005A7FBE">
      <w:pPr>
        <w:pStyle w:val="Default"/>
        <w:rPr>
          <w:bCs/>
        </w:rPr>
      </w:pPr>
    </w:p>
    <w:sectPr w:rsidR="00F75B6E" w:rsidRPr="00B91973" w:rsidSect="0047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90" w:rsidRDefault="000E5390" w:rsidP="000E5390">
      <w:pPr>
        <w:spacing w:after="0" w:line="240" w:lineRule="auto"/>
      </w:pPr>
      <w:r>
        <w:separator/>
      </w:r>
    </w:p>
  </w:endnote>
  <w:endnote w:type="continuationSeparator" w:id="0">
    <w:p w:rsidR="000E5390" w:rsidRDefault="000E5390" w:rsidP="000E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90" w:rsidRDefault="000E5390" w:rsidP="000E5390">
      <w:pPr>
        <w:spacing w:after="0" w:line="240" w:lineRule="auto"/>
      </w:pPr>
      <w:r>
        <w:separator/>
      </w:r>
    </w:p>
  </w:footnote>
  <w:footnote w:type="continuationSeparator" w:id="0">
    <w:p w:rsidR="000E5390" w:rsidRDefault="000E5390" w:rsidP="000E5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04715"/>
    <w:multiLevelType w:val="hybridMultilevel"/>
    <w:tmpl w:val="6028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97A4E"/>
    <w:multiLevelType w:val="hybridMultilevel"/>
    <w:tmpl w:val="B70A8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27FF3"/>
    <w:multiLevelType w:val="hybridMultilevel"/>
    <w:tmpl w:val="CF2C4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F47FD"/>
    <w:multiLevelType w:val="hybridMultilevel"/>
    <w:tmpl w:val="F1EA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6"/>
    <w:rsid w:val="00003DB4"/>
    <w:rsid w:val="000254AD"/>
    <w:rsid w:val="00025E22"/>
    <w:rsid w:val="000302B7"/>
    <w:rsid w:val="000302F5"/>
    <w:rsid w:val="0004252F"/>
    <w:rsid w:val="00057DEA"/>
    <w:rsid w:val="00064E4F"/>
    <w:rsid w:val="000778F1"/>
    <w:rsid w:val="000B46C3"/>
    <w:rsid w:val="000D13B1"/>
    <w:rsid w:val="000E1FAD"/>
    <w:rsid w:val="000E5390"/>
    <w:rsid w:val="000F64DC"/>
    <w:rsid w:val="00117FE0"/>
    <w:rsid w:val="00144C44"/>
    <w:rsid w:val="001644E2"/>
    <w:rsid w:val="00171788"/>
    <w:rsid w:val="00176BA1"/>
    <w:rsid w:val="001852C8"/>
    <w:rsid w:val="00195195"/>
    <w:rsid w:val="00196070"/>
    <w:rsid w:val="001A09E3"/>
    <w:rsid w:val="001A3992"/>
    <w:rsid w:val="001B44F0"/>
    <w:rsid w:val="001C0037"/>
    <w:rsid w:val="001C5295"/>
    <w:rsid w:val="001D47C0"/>
    <w:rsid w:val="001D7B72"/>
    <w:rsid w:val="00213120"/>
    <w:rsid w:val="00236ED1"/>
    <w:rsid w:val="00251049"/>
    <w:rsid w:val="00255008"/>
    <w:rsid w:val="00260F13"/>
    <w:rsid w:val="00287581"/>
    <w:rsid w:val="002A1F77"/>
    <w:rsid w:val="002A4538"/>
    <w:rsid w:val="002A7812"/>
    <w:rsid w:val="002E46EA"/>
    <w:rsid w:val="002F0797"/>
    <w:rsid w:val="002F4C1F"/>
    <w:rsid w:val="00307794"/>
    <w:rsid w:val="003203D3"/>
    <w:rsid w:val="003413B7"/>
    <w:rsid w:val="00342967"/>
    <w:rsid w:val="00347E63"/>
    <w:rsid w:val="003611D1"/>
    <w:rsid w:val="00370EA5"/>
    <w:rsid w:val="00371799"/>
    <w:rsid w:val="0037796D"/>
    <w:rsid w:val="00390A32"/>
    <w:rsid w:val="00391816"/>
    <w:rsid w:val="003B165B"/>
    <w:rsid w:val="003E309E"/>
    <w:rsid w:val="00431B5A"/>
    <w:rsid w:val="004703D4"/>
    <w:rsid w:val="00470A4E"/>
    <w:rsid w:val="00471197"/>
    <w:rsid w:val="0049660C"/>
    <w:rsid w:val="004A275D"/>
    <w:rsid w:val="004B4093"/>
    <w:rsid w:val="004E6C0E"/>
    <w:rsid w:val="00500389"/>
    <w:rsid w:val="0052787D"/>
    <w:rsid w:val="00537585"/>
    <w:rsid w:val="005609E3"/>
    <w:rsid w:val="00562AAE"/>
    <w:rsid w:val="00565D3D"/>
    <w:rsid w:val="00577111"/>
    <w:rsid w:val="0058230B"/>
    <w:rsid w:val="00582403"/>
    <w:rsid w:val="005A095A"/>
    <w:rsid w:val="005A7FBE"/>
    <w:rsid w:val="005D186B"/>
    <w:rsid w:val="005D7EBC"/>
    <w:rsid w:val="005E05AF"/>
    <w:rsid w:val="005E313B"/>
    <w:rsid w:val="005F728D"/>
    <w:rsid w:val="00605B97"/>
    <w:rsid w:val="00620FAB"/>
    <w:rsid w:val="00623199"/>
    <w:rsid w:val="006335E6"/>
    <w:rsid w:val="00637B2E"/>
    <w:rsid w:val="00662E79"/>
    <w:rsid w:val="006825E0"/>
    <w:rsid w:val="006A22F5"/>
    <w:rsid w:val="006B3FB9"/>
    <w:rsid w:val="006F005C"/>
    <w:rsid w:val="006F1882"/>
    <w:rsid w:val="0071222B"/>
    <w:rsid w:val="00724460"/>
    <w:rsid w:val="00731D9D"/>
    <w:rsid w:val="00733018"/>
    <w:rsid w:val="00737F1F"/>
    <w:rsid w:val="00742ACC"/>
    <w:rsid w:val="00743EC3"/>
    <w:rsid w:val="007517D9"/>
    <w:rsid w:val="00751D55"/>
    <w:rsid w:val="00771085"/>
    <w:rsid w:val="007743A5"/>
    <w:rsid w:val="007A5A9E"/>
    <w:rsid w:val="007E28D6"/>
    <w:rsid w:val="00861D39"/>
    <w:rsid w:val="00862E40"/>
    <w:rsid w:val="0087407C"/>
    <w:rsid w:val="008876FC"/>
    <w:rsid w:val="008C5B0C"/>
    <w:rsid w:val="008C68AE"/>
    <w:rsid w:val="008D1E1C"/>
    <w:rsid w:val="008D2F97"/>
    <w:rsid w:val="008E11CC"/>
    <w:rsid w:val="008E5F75"/>
    <w:rsid w:val="00902F43"/>
    <w:rsid w:val="00926B3C"/>
    <w:rsid w:val="00930AA1"/>
    <w:rsid w:val="009A6300"/>
    <w:rsid w:val="009B0CB3"/>
    <w:rsid w:val="009B14A6"/>
    <w:rsid w:val="009B6E1D"/>
    <w:rsid w:val="009D269E"/>
    <w:rsid w:val="009D26C1"/>
    <w:rsid w:val="009D3EAD"/>
    <w:rsid w:val="009F2C33"/>
    <w:rsid w:val="00A10901"/>
    <w:rsid w:val="00A201A3"/>
    <w:rsid w:val="00A206B1"/>
    <w:rsid w:val="00A73885"/>
    <w:rsid w:val="00A936BF"/>
    <w:rsid w:val="00AA3462"/>
    <w:rsid w:val="00AB2DAC"/>
    <w:rsid w:val="00AC1074"/>
    <w:rsid w:val="00B22195"/>
    <w:rsid w:val="00B35EC8"/>
    <w:rsid w:val="00B65F4B"/>
    <w:rsid w:val="00B77353"/>
    <w:rsid w:val="00B85112"/>
    <w:rsid w:val="00B91973"/>
    <w:rsid w:val="00B95AC5"/>
    <w:rsid w:val="00BB6030"/>
    <w:rsid w:val="00BB6EEB"/>
    <w:rsid w:val="00BE0B64"/>
    <w:rsid w:val="00BF4D85"/>
    <w:rsid w:val="00C02912"/>
    <w:rsid w:val="00C102DE"/>
    <w:rsid w:val="00C1405D"/>
    <w:rsid w:val="00C245F6"/>
    <w:rsid w:val="00C37EFE"/>
    <w:rsid w:val="00C7646F"/>
    <w:rsid w:val="00C85F71"/>
    <w:rsid w:val="00CA00DA"/>
    <w:rsid w:val="00CA7BF2"/>
    <w:rsid w:val="00CB370E"/>
    <w:rsid w:val="00CC5E60"/>
    <w:rsid w:val="00CE7266"/>
    <w:rsid w:val="00CF53DB"/>
    <w:rsid w:val="00CF75A3"/>
    <w:rsid w:val="00D1214E"/>
    <w:rsid w:val="00D220AB"/>
    <w:rsid w:val="00D31445"/>
    <w:rsid w:val="00D8653E"/>
    <w:rsid w:val="00D92089"/>
    <w:rsid w:val="00D93DE2"/>
    <w:rsid w:val="00D946B2"/>
    <w:rsid w:val="00DD6A5E"/>
    <w:rsid w:val="00DF5445"/>
    <w:rsid w:val="00E02187"/>
    <w:rsid w:val="00E033A8"/>
    <w:rsid w:val="00E041B8"/>
    <w:rsid w:val="00E06557"/>
    <w:rsid w:val="00E07620"/>
    <w:rsid w:val="00E12C99"/>
    <w:rsid w:val="00E14DDA"/>
    <w:rsid w:val="00E15121"/>
    <w:rsid w:val="00E3547D"/>
    <w:rsid w:val="00E409D8"/>
    <w:rsid w:val="00E53981"/>
    <w:rsid w:val="00EC22A3"/>
    <w:rsid w:val="00ED29CC"/>
    <w:rsid w:val="00ED53E4"/>
    <w:rsid w:val="00EE0E09"/>
    <w:rsid w:val="00EE4B92"/>
    <w:rsid w:val="00F0042C"/>
    <w:rsid w:val="00F132E9"/>
    <w:rsid w:val="00F176F7"/>
    <w:rsid w:val="00F17A0C"/>
    <w:rsid w:val="00F32889"/>
    <w:rsid w:val="00F37734"/>
    <w:rsid w:val="00F55B40"/>
    <w:rsid w:val="00F56B0F"/>
    <w:rsid w:val="00F75B6E"/>
    <w:rsid w:val="00F84759"/>
    <w:rsid w:val="00FA25EF"/>
    <w:rsid w:val="00FA39E3"/>
    <w:rsid w:val="00FB3D4A"/>
    <w:rsid w:val="00FB4410"/>
    <w:rsid w:val="00FC217E"/>
    <w:rsid w:val="00FC5924"/>
    <w:rsid w:val="00FD7B69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7C4290-71A0-42F7-9FB5-CEECD3F0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E28D6"/>
    <w:pPr>
      <w:spacing w:after="0" w:line="240" w:lineRule="auto"/>
    </w:pPr>
  </w:style>
  <w:style w:type="table" w:styleId="a5">
    <w:name w:val="Table Grid"/>
    <w:basedOn w:val="a1"/>
    <w:uiPriority w:val="59"/>
    <w:rsid w:val="00470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4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0302B7"/>
  </w:style>
  <w:style w:type="paragraph" w:customStyle="1" w:styleId="11">
    <w:name w:val="Без интервала11"/>
    <w:qFormat/>
    <w:rsid w:val="00030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AA1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semiHidden/>
    <w:unhideWhenUsed/>
    <w:rsid w:val="009D3EA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9D3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E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5390"/>
  </w:style>
  <w:style w:type="paragraph" w:styleId="ac">
    <w:name w:val="footer"/>
    <w:basedOn w:val="a"/>
    <w:link w:val="ad"/>
    <w:uiPriority w:val="99"/>
    <w:unhideWhenUsed/>
    <w:rsid w:val="000E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45C6-14F8-4C47-9035-8E52CC97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14</cp:revision>
  <cp:lastPrinted>2017-10-31T13:28:00Z</cp:lastPrinted>
  <dcterms:created xsi:type="dcterms:W3CDTF">2017-10-10T15:01:00Z</dcterms:created>
  <dcterms:modified xsi:type="dcterms:W3CDTF">2017-11-02T05:43:00Z</dcterms:modified>
</cp:coreProperties>
</file>